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توزيع المسنين حسب النوع والعمر والحالة التعليمية</w:t>
      </w:r>
    </w:p>
    <w:p>
      <w:pPr/>
      <w:r>
        <w:rPr>
          <w:shd w:val="clear" w:fill="eeee80"/>
        </w:rPr>
        <w:t xml:space="preserve">يوضح الجدول (٤) توزيع المسنين حسب النوع والعمر والحالة التعليميـــــة</w:t>
      </w:r>
    </w:p>
    <w:p>
      <w:pPr/>
      <w:r>
        <w:rPr>
          <w:shd w:val="clear" w:fill="eeee80"/>
        </w:rPr>
        <w:t xml:space="preserve">ومن بيانات هذا الجدول نلاحظ بصفة عامة ارتفاع نسبة الأمية بين المسنين،</w:t>
      </w:r>
    </w:p>
    <w:p>
      <w:pPr/>
      <w:r>
        <w:rPr>
          <w:shd w:val="clear" w:fill="eeee80"/>
        </w:rPr>
        <w:t xml:space="preserve">الذكور والإناث ففي الفئة العمرية ٦٠ إلى ٦٤ سنة بلغت نسبة الأمية بــين</w:t>
      </w:r>
    </w:p>
    <w:p>
      <w:pPr/>
      <w:r>
        <w:rPr/>
        <w:t xml:space="preserve">الذكور ٦٩,٢% في حين بلغت بين الإناث ٩٥,٩١% ،</w:t>
      </w:r>
    </w:p>
    <w:p>
      <w:pPr/>
      <w:r>
        <w:rPr>
          <w:shd w:val="clear" w:fill="eeee80"/>
        </w:rPr>
        <w:t xml:space="preserve">بشكل أكبر بين المسنين الذين تزيد أعمارهم عن ٦٤ سنة حيث بلغت بين</w:t>
      </w:r>
    </w:p>
    <w:p>
      <w:pPr/>
      <w:r>
        <w:rPr/>
        <w:t xml:space="preserve">الذكور ٨٠,٩٤ وبين الإناث ۹۷,۷۳% ،</w:t>
      </w:r>
    </w:p>
    <w:p>
      <w:pPr/>
      <w:r>
        <w:rPr>
          <w:shd w:val="clear" w:fill="eeee80"/>
        </w:rPr>
        <w:t xml:space="preserve">نسبة من أنهوا المرحلة الثانوية فأكثر لا تتجاوز ١,</w:t>
      </w:r>
    </w:p>
    <w:p>
      <w:pPr/>
      <w:r>
        <w:rPr/>
        <w:t xml:space="preserve">٩% من مجموع المسنين.</w:t>
      </w:r>
    </w:p>
    <w:p>
      <w:pPr/>
      <w:r>
        <w:rPr>
          <w:shd w:val="clear" w:fill="eeee80"/>
        </w:rPr>
        <w:t xml:space="preserve">ويعكس الوضع التعليمي للمسنين الحركة التعليمية في المملكة العربية السعودية،</w:t>
      </w:r>
    </w:p>
    <w:p>
      <w:pPr/>
      <w:r>
        <w:rPr>
          <w:shd w:val="clear" w:fill="eeee80"/>
        </w:rPr>
        <w:t xml:space="preserve">والتي لم تشهد التوسع إلا في الستينيات،</w:t>
      </w:r>
    </w:p>
    <w:p>
      <w:pPr/>
      <w:r>
        <w:rPr>
          <w:shd w:val="clear" w:fill="eeee80"/>
        </w:rPr>
        <w:t xml:space="preserve">الجهود الفردية من خلال الكتاتيب التي لم يكن ينخرط فيها إلا نسبة ضئيلة مــن</w:t>
      </w:r>
    </w:p>
    <w:p>
      <w:pPr/>
      <w:r>
        <w:rPr/>
        <w:t xml:space="preserve">الأطفال، الذين تمكنهم أوضاعهم الأسرية من الانخراط في مثل هذه الكتاتيب،</w:t>
      </w:r>
    </w:p>
    <w:p>
      <w:pPr/>
      <w:r>
        <w:rPr>
          <w:shd w:val="clear" w:fill="eeee80"/>
        </w:rPr>
        <w:t xml:space="preserve">أما الأغلبية الساحقة من الأطفال فيساعدون آبائهم في أعمالهم.</w:t>
      </w:r>
    </w:p>
    <w:p>
      <w:pPr/>
      <w:r>
        <w:rPr>
          <w:shd w:val="clear" w:fill="eeee80"/>
        </w:rPr>
        <w:t xml:space="preserve">تلعب الحياة الزوجية أهمية كبيرة في تكيف الفرد المرحلة الشيخوخة،</w:t>
      </w:r>
    </w:p>
    <w:p>
      <w:pPr/>
      <w:r>
        <w:rPr>
          <w:shd w:val="clear" w:fill="eeee80"/>
        </w:rPr>
        <w:t xml:space="preserve">أو الزوجة يعتبر الرفيق الذي يشارك المسن ،</w:t>
      </w:r>
    </w:p>
    <w:p>
      <w:pPr/>
      <w:r>
        <w:rPr>
          <w:shd w:val="clear" w:fill="eeee80"/>
        </w:rPr>
        <w:t xml:space="preserve">العمر يمثل أزمة في حياة المسن،</w:t>
      </w:r>
    </w:p>
    <w:p>
      <w:pPr/>
      <w:r>
        <w:rPr>
          <w:shd w:val="clear" w:fill="eeee80"/>
        </w:rPr>
        <w:t xml:space="preserve">حياته حلوها ومرها،</w:t>
      </w:r>
    </w:p>
    <w:p>
      <w:pPr/>
      <w:r>
        <w:rPr/>
        <w:t xml:space="preserve"> ومن ناحية أخرى،</w:t>
      </w:r>
    </w:p>
    <w:p>
      <w:pPr/>
      <w:r>
        <w:rPr>
          <w:shd w:val="clear" w:fill="eeee80"/>
        </w:rPr>
        <w:t xml:space="preserve">الفصل الخامس: المسنون في العالم العربي</w:t>
      </w:r>
    </w:p>
    <w:p>
      <w:pPr/>
      <w:r>
        <w:rPr>
          <w:shd w:val="clear" w:fill="eeee80"/>
        </w:rPr>
        <w:t xml:space="preserve">يوضح الجدول (٥) الحالة الزواجية للمسنين وكما يبدو من بيانات الجدول</w:t>
      </w:r>
    </w:p>
    <w:p>
      <w:pPr/>
      <w:r>
        <w:rPr>
          <w:shd w:val="clear" w:fill="eeee80"/>
        </w:rPr>
        <w:t xml:space="preserve">نلاحظ من ناحية انخفاض نسبة من لم يتزوجوا قط حيث لم تتجاوز نسبتهم</w:t>
      </w:r>
    </w:p>
    <w:p>
      <w:pPr/>
      <w:r>
        <w:rPr>
          <w:shd w:val="clear" w:fill="eeee80"/>
        </w:rPr>
        <w:t xml:space="preserve">سنة ومن تزيد أعمارهم على ٦٤ سنة،</w:t>
      </w:r>
    </w:p>
    <w:p>
      <w:pPr/>
      <w:r>
        <w:rPr>
          <w:shd w:val="clear" w:fill="eeee80"/>
        </w:rPr>
        <w:t xml:space="preserve">من الذكور ضعف من لم يتزوجن من الإناث وتؤكد هذه النتيجة ضآلة نسبة</w:t>
      </w:r>
    </w:p>
    <w:p>
      <w:pPr/>
      <w:r>
        <w:rPr/>
        <w:t xml:space="preserve">العنوسة بين هذا الجيل بشكل عام، وبين الإناث بشكل خاص،</w:t>
      </w:r>
    </w:p>
    <w:p>
      <w:pPr/>
      <w:r>
        <w:rPr>
          <w:shd w:val="clear" w:fill="eeee80"/>
        </w:rPr>
        <w:t xml:space="preserve">عدم الزواج بين هذه الفئة إلى عوامل صحية أو نفسية أو عقلية تحول دون</w:t>
      </w:r>
    </w:p>
    <w:p>
      <w:pPr/>
      <w:r>
        <w:rPr>
          <w:shd w:val="clear" w:fill="eeee80"/>
        </w:rPr>
        <w:t xml:space="preserve">ونجد أن معظم المسنين الذكور متزوجون،</w:t>
      </w:r>
    </w:p>
    <w:p>
      <w:pPr/>
      <w:r>
        <w:rPr>
          <w:shd w:val="clear" w:fill="eeee80"/>
        </w:rPr>
        <w:t xml:space="preserve">بين ٦٠ و ٦٤ سنة نجد أن ما يزيد على 93% منهم متزوجون،</w:t>
      </w:r>
    </w:p>
    <w:p>
      <w:pPr/>
      <w:r>
        <w:rPr/>
        <w:t xml:space="preserve">تتجاوز أعمارهم ٦٤ سنة نجد أن ٨٥,٥% منهم متزوجون،للمسنات، فنجد أن نسبة المتزوجات لا تتجاوز ٥٠,أعمارهن بين ٦٠ و ٦٤ سنة،</w:t>
      </w:r>
    </w:p>
    <w:p>
      <w:pPr/>
      <w:r>
        <w:rPr>
          <w:shd w:val="clear" w:fill="eeee80"/>
        </w:rPr>
        <w:t xml:space="preserve"> في حين تنخفض هذه النسبة إلى ٢٦,</w:t>
      </w:r>
    </w:p>
    <w:p>
      <w:pPr/>
      <w:r>
        <w:rPr>
          <w:shd w:val="clear" w:fill="eeee80"/>
        </w:rPr>
        <w:t xml:space="preserve">المسنات اللاتي تجاوزت أعمارهن ٦٤ سنة،</w:t>
      </w:r>
    </w:p>
    <w:p>
      <w:pPr/>
      <w:r>
        <w:rPr>
          <w:shd w:val="clear" w:fill="eeee80"/>
        </w:rPr>
        <w:t xml:space="preserve">الذكور والإناث إلى أن الذكور عادة ما يتزوجون بعد الطلاق أو وفاة</w:t>
      </w:r>
    </w:p>
    <w:p>
      <w:pPr/>
      <w:r>
        <w:rPr/>
        <w:t xml:space="preserve">زوجاتهم، ولا يجدون في ذلك عقبات اجتماعية،</w:t>
      </w:r>
    </w:p>
    <w:p>
      <w:pPr/>
      <w:r>
        <w:rPr>
          <w:shd w:val="clear" w:fill="eeee80"/>
        </w:rPr>
        <w:t xml:space="preserve">تتزوج المرأة في مرحلة الشيخوخة.</w:t>
      </w:r>
    </w:p>
    <w:p>
      <w:pPr/>
      <w:r>
        <w:rPr>
          <w:shd w:val="clear" w:fill="eeee80"/>
        </w:rPr>
        <w:t xml:space="preserve">كما نلاحظ بشكل عام انخفاض نسبة الطلاق بين هذا الجيل،</w:t>
      </w:r>
    </w:p>
    <w:p>
      <w:pPr/>
      <w:r>
        <w:rPr/>
        <w:t xml:space="preserve">تتجاوز نسبة المطلقين ١,٥ بين الذكور و ٥,٣ بين الإناث،</w:t>
      </w:r>
    </w:p>
    <w:p>
      <w:pPr/>
      <w:r>
        <w:rPr>
          <w:shd w:val="clear" w:fill="eeee80"/>
        </w:rPr>
        <w:t xml:space="preserve">تتراوح أعمارهم بين ٦٠ و ٦٤ سنة و ٢,</w:t>
      </w:r>
    </w:p>
    <w:p>
      <w:pPr/>
      <w:r>
        <w:rPr>
          <w:shd w:val="clear" w:fill="eeee80"/>
        </w:rPr>
        <w:t xml:space="preserve">الفئة التي تتجاوز أعمارهم ٦٤ سنة ،</w:t>
      </w:r>
    </w:p>
    <w:p>
      <w:pPr/>
      <w:r>
        <w:rPr>
          <w:shd w:val="clear" w:fill="eeee80"/>
        </w:rPr>
        <w:t xml:space="preserve">أولهما أن الطلاق بين هذا الجيل منخفض فعالاً نتيجة لعوامل اجتماعية</w:t>
      </w:r>
    </w:p>
    <w:p>
      <w:pPr/>
      <w:r>
        <w:rPr>
          <w:shd w:val="clear" w:fill="eeee80"/>
        </w:rPr>
        <w:t xml:space="preserve">وثقافية ودينية حيث أن أبغض الحلال عند الله الطلاق.</w:t>
      </w:r>
    </w:p>
    <w:p>
      <w:pPr/>
      <w:r>
        <w:rPr>
          <w:shd w:val="clear" w:fill="eeee80"/>
        </w:rPr>
        <w:t xml:space="preserve">ثانيهما أن الطلاق إذا ما حدث لا يعني النهاية سواء للذكور أو الإناث،</w:t>
      </w:r>
    </w:p>
    <w:p>
      <w:pPr/>
      <w:r>
        <w:rPr>
          <w:shd w:val="clear" w:fill="eeee80"/>
        </w:rPr>
        <w:t xml:space="preserve">حيث أن زواج المطلق أو المطلقة أمر مألوف بالنسبة لهذا الجيل بعكس ما نـــــراه</w:t>
      </w:r>
    </w:p>
    <w:p>
      <w:pPr/>
      <w:r>
        <w:rPr>
          <w:shd w:val="clear" w:fill="eeee80"/>
        </w:rPr>
        <w:t xml:space="preserve">من نظرة جائرة للمطلقة في الوقت الحاضر.</w:t>
      </w:r>
    </w:p>
    <w:p>
      <w:pPr/>
      <w:r>
        <w:rPr>
          <w:shd w:val="clear" w:fill="eeee80"/>
        </w:rPr>
        <w:t xml:space="preserve">الفئة العمرية التي تتراوح الأعمار فيها بين ٦٠ و ٦٤ سنة،</w:t>
      </w:r>
    </w:p>
    <w:p>
      <w:pPr/>
      <w:r>
        <w:rPr>
          <w:shd w:val="clear" w:fill="eeee80"/>
        </w:rPr>
        <w:t xml:space="preserve">نسبة الأرامل من الذكور لا تتجاوز ٣,</w:t>
      </w:r>
    </w:p>
    <w:p>
      <w:pPr/>
      <w:r>
        <w:rPr/>
        <w:t xml:space="preserve">١%،٦٤ سنة نجد أن نسبة الترمل بين الذكور ١٠,٤% في حين ترتفع إلى ٦٧,</w:t>
      </w:r>
    </w:p>
    <w:p>
      <w:pPr/>
      <w:r>
        <w:rPr>
          <w:shd w:val="clear" w:fill="eeee80"/>
        </w:rPr>
        <w:t xml:space="preserve">صعوبة زواج المسنات بعد وفاة أزوجهن،</w:t>
      </w:r>
    </w:p>
    <w:p>
      <w:pPr/>
      <w:r>
        <w:rPr>
          <w:shd w:val="clear" w:fill="eeee80"/>
        </w:rPr>
        <w:t xml:space="preserve">زوجاتهم أمر مألوف في المجتمع العربي السعودي،</w:t>
      </w:r>
    </w:p>
    <w:p>
      <w:pPr/>
      <w:r>
        <w:rPr>
          <w:shd w:val="clear" w:fill="eeee80"/>
        </w:rPr>
        <w:t xml:space="preserve">هذه الفروق إلى الفارق العمري بين الزوجين،</w:t>
      </w:r>
    </w:p>
    <w:p>
      <w:pPr/>
      <w:r>
        <w:rPr>
          <w:shd w:val="clear" w:fill="eeee80"/>
        </w:rPr>
        <w:t xml:space="preserve">صالح الذكور نظراً لأن الرجل عادة ما يتزوج من امرأة تصغره سناً،</w:t>
      </w:r>
    </w:p>
    <w:p>
      <w:pPr/>
      <w:r>
        <w:rPr>
          <w:shd w:val="clear" w:fill="eeee80"/>
        </w:rPr>
        <w:t xml:space="preserve">احتمال وفاة الزوج قبل الزوجة.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2026-10-12T09:43:18+00:00</dcterms:created>
  <dcterms:modified xsi:type="dcterms:W3CDTF">2026-10-12T09:43:18+00:00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