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بسبب بصمتها الرادارية العالية،</w:t>
      </w:r>
    </w:p>
    <w:p>
      <w:pPr/>
      <w:r>
        <w:rPr>
          <w:shd w:val="clear" w:fill="eeee80"/>
        </w:rPr>
        <w:t xml:space="preserve"> مما يفقدها عنصر المفاجأة ويعرضها للاستهداف.</w:t>
      </w:r>
    </w:p>
    <w:p>
      <w:pPr/>
      <w:r>
        <w:rPr>
          <w:shd w:val="clear" w:fill="eeee80"/>
        </w:rPr>
        <w:t xml:space="preserve">2.	تكنولوجيا التخفي الهيكلي (كالطائرات الشبح) باهظة التكلفة وتقتصر على التصاميم الجديدة فقط،</w:t>
      </w:r>
    </w:p>
    <w:p>
      <w:pPr/>
      <w:r>
        <w:rPr>
          <w:shd w:val="clear" w:fill="eeee80"/>
        </w:rPr>
        <w:t xml:space="preserve"> وغير قابلة للتطبيق على الأسطول الحالي المتنوع.</w:t>
      </w:r>
    </w:p>
    <w:p>
      <w:pPr/>
      <w:r>
        <w:rPr>
          <w:shd w:val="clear" w:fill="eeee80"/>
        </w:rPr>
        <w:t xml:space="preserve">3.	المواد الممتصة التقليدية (RAM) ثقيلة الوزن،</w:t>
      </w:r>
    </w:p>
    <w:p>
      <w:pPr/>
      <w:r>
        <w:rPr>
          <w:shd w:val="clear" w:fill="eeee80"/>
        </w:rPr>
        <w:t xml:space="preserve">4.	عدم وجود حل شامل يناسب جميع المنصات (برية/بحرية/جوية) ويتكيف مع الظروف البيئية القاسية في المملكة (حرارة عالية،</w:t>
      </w:r>
    </w:p>
    <w:p>
      <w:pPr/>
      <w:r>
        <w:rPr>
          <w:shd w:val="clear" w:fill="eeee80"/>
        </w:rPr>
        <w:t xml:space="preserve">5.	الاعتماد على الاستيراد في هذه التقنيات الحساسة يشكل مخاطر أمنية وتقنية،</w:t>
      </w:r>
    </w:p>
    <w:p>
      <w:pPr/>
      <w:r>
        <w:rPr>
          <w:shd w:val="clear" w:fill="eeee80"/>
        </w:rPr>
        <w:t xml:space="preserve"> ويعيق القدرة على التطوير المستقل السريع.</w:t>
      </w:r>
    </w:p>
    <w:p>
      <w:pPr/>
      <w:r>
        <w:rPr>
          <w:shd w:val="clear" w:fill="eeee80"/>
        </w:rPr>
        <w:t xml:space="preserve">6.	ارتفاع تكاليف التحديث لأسطول ضخم ومتنوع،</w:t>
      </w:r>
    </w:p>
    <w:p>
      <w:pPr/>
      <w:r>
        <w:rPr>
          <w:shd w:val="clear" w:fill="eeee80"/>
        </w:rPr>
        <w:t xml:space="preserve"> حيث تتجاوز تكلفة استبدال منصة كاملة بكثير تكلفة تطوير طلاء واقٍ.</w:t>
      </w:r>
    </w:p>
    <w:p>
      <w:pPr/>
      <w:r>
        <w:rPr>
          <w:shd w:val="clear" w:fill="eeee80"/>
        </w:rPr>
        <w:t xml:space="preserve">7.	تفاوت فعالية الحلول الحالية عبر النطاقات الترددية المختلفة،</w:t>
      </w:r>
    </w:p>
    <w:p>
      <w:pPr/>
      <w:r>
        <w:rPr>
          <w:shd w:val="clear" w:fill="eeee80"/>
        </w:rPr>
        <w:t xml:space="preserve"> مما يترك ثغرات يمكن لأنظمة الرادار المتطورة استغلالها.</w:t>
      </w:r>
    </w:p>
    <w:p>
      <w:pPr/>
      <w:r>
        <w:rPr>
          <w:shd w:val="clear" w:fill="eeee80"/>
        </w:rPr>
        <w:t xml:space="preserve">8.	تحديات المتانة والتطبيق: معظم المواد الحالية غير مقاومة للتآكل والاحتكاك في البيئات التشغيلية القتالية،</w:t>
      </w:r>
    </w:p>
    <w:p>
      <w:pPr/>
      <w:r>
        <w:rPr>
          <w:shd w:val="clear" w:fill="eeee80"/>
        </w:rPr>
        <w:t xml:space="preserve"> وصعبة التطبيق على الأسطح المعقدة.</w:t>
      </w:r>
    </w:p>
    <w:p>
      <w:pPr/>
      <w:r>
        <w:rPr>
          <w:shd w:val="clear" w:fill="eeee80"/>
        </w:rPr>
        <w:t xml:space="preserve">9.	زيادة تهديدات أنظمة الرادار الحديثة متعددة النطاقات والمنصات (جوية،</w:t>
      </w:r>
    </w:p>
    <w:p>
      <w:pPr/>
      <w:r>
        <w:rPr>
          <w:shd w:val="clear" w:fill="eeee80"/>
        </w:rPr>
        <w:t xml:space="preserve"> فضائية) التي تعمل في نطاقات ترددية متعددة (من MHz إلى GHz).</w:t>
      </w:r>
    </w:p>
    <w:p>
      <w:pPr/>
      <w:r>
        <w:rPr>
          <w:shd w:val="clear" w:fill="eeee80"/>
        </w:rPr>
        <w:t xml:space="preserve">	الحاجة الملحة لتقنية محلية مرنة وفعالة من حيث التكلفة يمكنها تحديث الأسطول الحالي بسرعة وضمان التفوق التقني المستدام في بيئة التهديدات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2026-08-18T10:23:58+00:00</dcterms:created>
  <dcterms:modified xsi:type="dcterms:W3CDTF">2026-08-18T10:23:58+00:00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