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 بيت الحكمة في بغداد خلال العصر العباسي،  يُعتبر هذا المركز من أبرز المراكز العلمية في التاريخ الإسلامي،  وأسهم في تطوير الفكر العلمي والثقافي في العالم الإسلامي وخارجه.  كان الرشيد مهتمًا بالعلوم والفنون،  وأراد أن يجعل بغداد مركزًا للمعرفة. البداية: تم تحويل بيت الحكمة من مكتبة بسيطة إلى مؤسسة علمية متكاملة،  حيث كان يستقبل العلماء والمفكرين.  مما ساعد في جذب العلماء من مختلف أنحاء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