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النص الأدبي:  أي إننا لانبحث عما يجعل النصوص الأدبية أدبية،  بل نكتفي بربطها بالمجتمع أو ما تتركه من آثار نفسية على المتلقي.  وهذا ينطبق أيضا على مصطلح النص الذي يثير كثيرا من الإشكال على مستوى التحديد والضبط.  هذا ما دفع الناقد لتعريفه من خلال مفهوم المخالفة بمقابلته مع اللا نص.  أي لابد أن يكون المؤلف شيخا مرموقا في الساحة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