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وتهتم بتحليل النص أو الموضوع المراد دراسته،</w:t>
      </w:r>
    </w:p>
    <w:p>
      <w:pPr/>
      <w:r>
        <w:rPr>
          <w:shd w:val="clear" w:fill="eeee80"/>
        </w:rPr>
        <w:t xml:space="preserve"> ومن أمثلتها التسميع التوضيح والتفصيل أو التنظيم سواء أكانت المهام تتعلق بمهام تعلم بسيطة أم معقدة (مركبة).</w:t>
      </w:r>
    </w:p>
    <w:p>
      <w:pPr/>
      <w:r>
        <w:rPr>
          <w:shd w:val="clear" w:fill="eeee80"/>
        </w:rPr>
        <w:t xml:space="preserve"> الاستراتيجيات فوق المعرفية</w:t>
      </w:r>
    </w:p>
    <w:p>
      <w:pPr/>
      <w:r>
        <w:rPr>
          <w:shd w:val="clear" w:fill="eeee80"/>
        </w:rPr>
        <w:t xml:space="preserve">وتهتم بإدارة عملية التعلم مثل الانتباه الانتقائي على جزء معين من النص،</w:t>
      </w:r>
    </w:p>
    <w:p>
      <w:pPr/>
      <w:r>
        <w:rPr>
          <w:shd w:val="clear" w:fill="eeee80"/>
        </w:rPr>
        <w:t xml:space="preserve"> ومراقبة الفهم أو ضبط الاستيعاب وتقويم ما تم تعلمه أو التقويم الذاتي</w:t>
      </w:r>
    </w:p>
    <w:p>
      <w:pPr/>
      <w:r>
        <w:rPr>
          <w:shd w:val="clear" w:fill="eeee80"/>
        </w:rPr>
        <w:t xml:space="preserve"> تركيز عملية التعلم النظرة الشاملة وربط ما هو جديد بما هو معروف من قبل تركيز الانتباه تأجيل التكلم والتركيز على الاستماع</w:t>
      </w:r>
    </w:p>
    <w:p>
      <w:pPr/>
      <w:r>
        <w:rPr>
          <w:shd w:val="clear" w:fill="eeee80"/>
        </w:rPr>
        <w:t xml:space="preserve"> فهم عملية تعلم اللغة التنظيم تحديد الأهداف العامة والخاصة فهم الغرض من المهمة اللغوية استماع) - قراءة - تكلم - (كتابة التخطيط لمهمة لغوية البحث عن فرص</w:t>
      </w:r>
    </w:p>
    <w:p>
      <w:pPr/>
      <w:r>
        <w:rPr>
          <w:shd w:val="clear" w:fill="eeee80"/>
        </w:rPr>
        <w:t xml:space="preserve"> الاستراتيجيات الاجتماعية أو الوجدانية</w:t>
      </w:r>
    </w:p>
    <w:p>
      <w:pPr/>
      <w:r>
        <w:rPr>
          <w:shd w:val="clear" w:fill="eeee80"/>
        </w:rPr>
        <w:t xml:space="preserve"> تهتم بالتفاعل ما بين المتعلم والآخرين مثل التعاون مع الآخرين لحل مشكلة ما،</w:t>
      </w:r>
    </w:p>
    <w:p>
      <w:pPr/>
      <w:r>
        <w:rPr/>
        <w:t xml:space="preserve"> المناقشة والحوار مع الذات. طرح الأسئلة طلب التوضيح أو التفسير طلب التصحيح.</w:t>
      </w:r>
    </w:p>
    <w:p>
      <w:pPr/>
      <w:r>
        <w:rPr>
          <w:shd w:val="clear" w:fill="eeee80"/>
        </w:rPr>
        <w:t xml:space="preserve"> التعاون مع الآخرين التعاون مع الزملاء التعاون مع مستخدمين أكفأ للغة.</w:t>
      </w:r>
    </w:p>
    <w:p>
      <w:pPr/>
      <w:r>
        <w:rPr/>
        <w:t xml:space="preserve"> التعاطف مع الآخرين الفهم الثقافي مراعاة أفكار ومشاعر الآخرين. خفض القلق الاسترخاء الإيجابي أو أخذ نفس عميق أو التفكير مليا استخدام الموسيقى الاستفادة من تشجيع الذات ذكر العبارات الإيجابية المشجعة المخاطرة بحرص مكافأة الذات تحديد المستوي الانفعالي أو استخدام القوائم أو كتابة يوميات لتعلم اللغة ومناقشة المشاعر 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2026-10-14T00:49:01+00:00</dcterms:created>
  <dcterms:modified xsi:type="dcterms:W3CDTF">2026-10-14T00:49:01+00:00</dcterms:modified>
</cp:coreProperties>
</file>

<file path=docProps/custom.xml><?xml version="1.0" encoding="utf-8"?>
<Properties xmlns="http://schemas.openxmlformats.org/officeDocument/2006/custom-properties" xmlns:vt="http://schemas.openxmlformats.org/officeDocument/2006/docPropsVTypes"/>
</file>