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يحتاج المعلم والتلاميذ إلى جو يتسم بدرجة مناسبة من الهدوء،</w:t>
      </w:r>
    </w:p>
    <w:p>
      <w:pPr/>
      <w:r>
        <w:rPr>
          <w:shd w:val="clear" w:fill="eeee80"/>
        </w:rPr>
        <w:t xml:space="preserve">التفاعل بين المعلم وتلاميذه من ناحية وبين التلاميذ أنفسهم من ناحية أخرى.</w:t>
      </w:r>
    </w:p>
    <w:p>
      <w:pPr/>
      <w:r>
        <w:rPr>
          <w:shd w:val="clear" w:fill="eeee80"/>
        </w:rPr>
        <w:t xml:space="preserve">ولا يعني بالهدوء ذلك الصمت الذي يكون مصدره الخوف من المعلم بل الهدوء</w:t>
      </w:r>
    </w:p>
    <w:p>
      <w:pPr/>
      <w:r>
        <w:rPr>
          <w:shd w:val="clear" w:fill="eeee80"/>
        </w:rPr>
        <w:t xml:space="preserve">والنظام الذي ينبع من رغبة التلاميذ أنفسهم بأن يتعلموا ويستغلوا كل فرصة متاحة</w:t>
      </w:r>
    </w:p>
    <w:p>
      <w:pPr/>
      <w:r>
        <w:rPr>
          <w:shd w:val="clear" w:fill="eeee80"/>
        </w:rPr>
        <w:t xml:space="preserve"> فالنظام قيمة أساسية على التلاميذ اكتسابها والاقتناع بأهميتها لسير العمل</w:t>
      </w:r>
    </w:p>
    <w:p>
      <w:pPr/>
      <w:r>
        <w:rPr>
          <w:shd w:val="clear" w:fill="eeee80"/>
        </w:rPr>
        <w:t xml:space="preserve">ولتحقيق ذلك فإنه من المناسب أن يعطى التلاميذ الحرية لاختيار ما يريدون عمله في</w:t>
      </w:r>
    </w:p>
    <w:p>
      <w:pPr/>
      <w:r>
        <w:rPr>
          <w:shd w:val="clear" w:fill="eeee80"/>
        </w:rPr>
        <w:t xml:space="preserve">الوقت المتاح لهم في المدرسة أو الصف،</w:t>
      </w:r>
    </w:p>
    <w:p>
      <w:pPr/>
      <w:r>
        <w:rPr>
          <w:shd w:val="clear" w:fill="eeee80"/>
        </w:rPr>
        <w:t xml:space="preserve"> ولكن ضمن حدود يعرف كل تلميذ أنه لا يجوز</w:t>
      </w:r>
    </w:p>
    <w:p>
      <w:pPr/>
      <w:r>
        <w:rPr>
          <w:shd w:val="clear" w:fill="eeee80"/>
        </w:rPr>
        <w:t xml:space="preserve"> ويتم تحديد هذه الحدود من قبل المعلم ،</w:t>
      </w:r>
    </w:p>
    <w:p>
      <w:pPr/>
      <w:r>
        <w:rPr>
          <w:shd w:val="clear" w:fill="eeee80"/>
        </w:rPr>
        <w:t xml:space="preserve">وتلاميذه فالتلاميذ يحترمون القوانين</w:t>
      </w:r>
    </w:p>
    <w:p>
      <w:pPr/>
      <w:r>
        <w:rPr>
          <w:shd w:val="clear" w:fill="eeee80"/>
        </w:rPr>
        <w:t xml:space="preserve">التي يشاركون في وضعها أكثر من تلك التي تفرض عليهم فرضاً دون أن يتفهموا</w:t>
      </w:r>
    </w:p>
    <w:p>
      <w:pPr/>
      <w:r>
        <w:rPr>
          <w:shd w:val="clear" w:fill="eeee80"/>
        </w:rPr>
        <w:t xml:space="preserve"> كما أنهم قد يعملون على محاسبة أنفسهم أو زملائهم عندما يتخطون هذه</w:t>
      </w:r>
    </w:p>
    <w:p>
      <w:pPr/>
      <w:r>
        <w:rPr>
          <w:shd w:val="clear" w:fill="eeee80"/>
        </w:rPr>
        <w:t xml:space="preserve"> مما يؤدي إلى توفير جو من العلاقات الإنسانية بين المعلم وتلاميذه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2026-10-19T01:37:51+00:00</dcterms:created>
  <dcterms:modified xsi:type="dcterms:W3CDTF">2026-10-19T01:37:51+00:00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