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يبلغ طول العمود الفقري حوالي ۷۰سم وهو أطول عند الرجال منه عند النساء.  ويتضمن العمود الفقري انحناءات في مناطقه المختلفة عند البلوغ وهذه الانحناءات أو تحدب للأمام في المنطقة العنقية ويبدأ من الفقرة العنقية الأولى منتصف الفقرة الصدرية الثانية. المنطقة بالفقرة الظهرية ١٢ . بالفقرة القطنية الخامسة. نهاية العصعص المدببة. إن هذه الانحناءات أو التقوسات تعتبر طبيعية وتعطي الشكل الطبيعي للعمود الفقري للإنسان البالغ.  هذا،  وتختلف الانحناءات وتتطور نتيجة لعوامل النمو التي يمر بها الفرد،  ولكن عندما ينمو الطفل،  وبظهور هذا الانحناء،  يتمكن الطفل من الجلوس ورفع الرأس. الانحناء،  يستطيع الطفل الوقوف والمشي.  لذا،  يمكن أن ينحني العمود الفقري إلى الأمام أو الخلف أو الجانب،  ولكن  الحركة بين كل فقرتين قليلة.  إن حركات العمود الفقري لا تحدث في مختلف أقسامه بنفس الدرجة والمرونة،  بينما أدنى درجة للثني تحدث بين الفقرات الصدرية كي تساعد على الحركات التنفسية.  لذلك، ومع أن فقرات العمود الفقري المتجاورة متشابهة من حيث الشكل العام،  إلا أنها حيث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