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تحدثي عن المعارضين لتهمة عمرو بن العاص ف حرق مكتبة الإسكندرية مع ذكر أسبابهم؟</w:t>
      </w:r>
    </w:p>
    <w:p>
      <w:pPr/>
      <w:r>
        <w:rPr>
          <w:shd w:val="clear" w:fill="eeee80"/>
        </w:rPr>
        <w:t xml:space="preserve">- اعتبروا المؤرخين المسلمين المحدثين هذه الروايات خرافة وافتراء على "عمرو بن العاص وعمر بن الخطاب" </w:t>
      </w:r>
    </w:p>
    <w:p>
      <w:pPr/>
      <w:r>
        <w:rPr>
          <w:shd w:val="clear" w:fill="eeee80"/>
        </w:rPr>
        <w:t xml:space="preserve">- لإسباب منها:-</w:t>
      </w:r>
    </w:p>
    <w:p>
      <w:pPr/>
      <w:r>
        <w:rPr/>
        <w:t xml:space="preserve">1- إن يوحنا النحوي لم يكن حيا وقت الفتح الإسلامي لمصر،</w:t>
      </w:r>
    </w:p>
    <w:p>
      <w:pPr/>
      <w:r>
        <w:rPr>
          <w:shd w:val="clear" w:fill="eeee80"/>
        </w:rPr>
        <w:t xml:space="preserve"> على حسب ما جاء عند بتلر صاحب كتاب "فتح العرب لمصر" وهو يعد مصدرًا أساسيًا لتاريخ مصر في تلك الفترة؛</w:t>
      </w:r>
    </w:p>
    <w:p>
      <w:pPr/>
      <w:r>
        <w:rPr>
          <w:shd w:val="clear" w:fill="eeee80"/>
        </w:rPr>
        <w:t xml:space="preserve"> ان يوحنا النحوي قد توفي قبل الفتح الإسلامي بحوالي ثلاثين أو أربعين سنة مما يؤكد إبطال الرواية التي اعتمد عليها المؤيدين </w:t>
      </w:r>
    </w:p>
    <w:p>
      <w:pPr/>
      <w:r>
        <w:rPr>
          <w:shd w:val="clear" w:fill="eeee80"/>
        </w:rPr>
        <w:t xml:space="preserve">2- أن تلك الرواية بها الكثير من المغالطات والتي يمكن منها نفسها الرد على أصحابها،</w:t>
      </w:r>
    </w:p>
    <w:p>
      <w:pPr/>
      <w:r>
        <w:rPr>
          <w:shd w:val="clear" w:fill="eeee80"/>
        </w:rPr>
        <w:t xml:space="preserve"> فعل كان صعبًا عليه القيام بذلك؟ فلو أنه أراد لفعل في الحال دون توزيعها على أصحاب الحمامات،</w:t>
      </w:r>
    </w:p>
    <w:p>
      <w:pPr/>
      <w:r>
        <w:rPr/>
        <w:t xml:space="preserve"> وبهذا قد جعلها تحت ايديهم،</w:t>
      </w:r>
    </w:p>
    <w:p>
      <w:pPr/>
      <w:r>
        <w:rPr>
          <w:shd w:val="clear" w:fill="eeee80"/>
        </w:rPr>
        <w:t xml:space="preserve"> فلو أرادوا بيعها أو اخفائها لفعلوا دون علم عمرو بن العاص،</w:t>
      </w:r>
    </w:p>
    <w:p>
      <w:pPr/>
      <w:r>
        <w:rPr/>
        <w:t xml:space="preserve"> مما ان عمرو ليس بهذه السذاجه ان يسلم لهم ما يخشى من انتشاره،</w:t>
      </w:r>
    </w:p>
    <w:p>
      <w:pPr/>
      <w:r>
        <w:rPr>
          <w:shd w:val="clear" w:fill="eeee80"/>
        </w:rPr>
        <w:t xml:space="preserve">أضف إلى ذلك أنه قد ذكر في تلك الرواية ان أوراق تلك الكتب كانت من "الكاغد" وليس الورق وهو لا يصلح لإيقاد النار أصلا </w:t>
      </w:r>
    </w:p>
    <w:p>
      <w:pPr/>
      <w:r>
        <w:rPr>
          <w:shd w:val="clear" w:fill="eeee80"/>
        </w:rPr>
        <w:t xml:space="preserve">وقولهم انها اخذت "مدة ستة أشهر" والحمامات توقد بها،</w:t>
      </w:r>
    </w:p>
    <w:p>
      <w:pPr/>
      <w:r>
        <w:rPr/>
        <w:t xml:space="preserve">3- أن المؤرخين المسلمين الذين استندت لهم رواية المؤيدين لم يكونوا معاصرين أو قريبين من الأحداث،</w:t>
      </w:r>
    </w:p>
    <w:p>
      <w:pPr/>
      <w:r>
        <w:rPr>
          <w:shd w:val="clear" w:fill="eeee80"/>
        </w:rPr>
        <w:t xml:space="preserve"> بل اتوا بعدها بحوالي ستة قرون،</w:t>
      </w:r>
    </w:p>
    <w:p>
      <w:pPr/>
      <w:r>
        <w:rPr>
          <w:shd w:val="clear" w:fill="eeee80"/>
        </w:rPr>
        <w:t xml:space="preserve"> في حين خلت منها روايات من سبقوهم سواء مسلمين أو غير مسلمين،</w:t>
      </w:r>
    </w:p>
    <w:p>
      <w:pPr/>
      <w:r>
        <w:rPr/>
        <w:t xml:space="preserve"> أمثال (المؤرخ سعيد بن البطريق ت311هـ) أو يحيي بن سعيد الأنطاكي أو ابن عبد الحكم صاحب كتاب فتوح مصر وأخبارها وكذلك الكندي والظبري وغيرهم </w:t>
      </w:r>
    </w:p>
    <w:p>
      <w:pPr/>
      <w:r>
        <w:rPr>
          <w:shd w:val="clear" w:fill="eeee80"/>
        </w:rPr>
        <w:t xml:space="preserve">4- أن هذه المكتبة قد أصابها الحريق مرتين قبل الفتح الإسلامي لمصر بقرون،</w:t>
      </w:r>
    </w:p>
    <w:p>
      <w:pPr/>
      <w:r>
        <w:rPr>
          <w:shd w:val="clear" w:fill="eeee80"/>
        </w:rPr>
        <w:t xml:space="preserve"> الأولى عام48 ق.</w:t>
      </w:r>
    </w:p>
    <w:p>
      <w:pPr/>
      <w:r>
        <w:rPr>
          <w:shd w:val="clear" w:fill="eeee80"/>
        </w:rPr>
        <w:t xml:space="preserve"> م والثانية عام 391م في عهد القيصر تيودوسيس،</w:t>
      </w:r>
    </w:p>
    <w:p>
      <w:pPr/>
      <w:r>
        <w:rPr/>
        <w:t xml:space="preserve"> وقد زار احد الرحالة هذه المكتبة في القرن الخامس الميلادي وأكد ان رفوفها كانت خالية من الكتب،</w:t>
      </w:r>
    </w:p>
    <w:p>
      <w:pPr/>
      <w:r>
        <w:rPr>
          <w:shd w:val="clear" w:fill="eeee80"/>
        </w:rPr>
        <w:t xml:space="preserve"> ولو افترضنا انها كانت موجودة فلما لم ينلقها الرومان،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2026-09-04T19:16:01+00:00</dcterms:created>
  <dcterms:modified xsi:type="dcterms:W3CDTF">2026-09-04T19:16:01+00:00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