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مشكلة البحث :</w:t>
      </w:r>
    </w:p>
    <w:p>
      <w:pPr/>
      <w:r>
        <w:rPr>
          <w:shd w:val="clear" w:fill="eeee80"/>
        </w:rPr>
        <w:t xml:space="preserve">للطلاب عامة وطلاب التعليم الثانوي خاصة وتعطيل نظام العمل والمدارس (دليل وقاية الصحة النفسية من فيروس كورونا،</w:t>
      </w:r>
    </w:p>
    <w:p>
      <w:pPr/>
      <w:r>
        <w:rPr>
          <w:shd w:val="clear" w:fill="eeee80"/>
        </w:rPr>
        <w:t xml:space="preserve"> ٢۰۰۳ ،</w:t>
      </w:r>
    </w:p>
    <w:p>
      <w:pPr/>
      <w:r>
        <w:rPr>
          <w:shd w:val="clear" w:fill="eeee80"/>
        </w:rPr>
        <w:t xml:space="preserve">فهذه المؤثرات والتحديات مثل امعوقات الاكاديميه والعوقات البشريه والمعوقات الفنيه والتكنولوجيه والعوقات الماليه والاداريه ،</w:t>
      </w:r>
    </w:p>
    <w:p>
      <w:pPr/>
      <w:r>
        <w:rPr>
          <w:shd w:val="clear" w:fill="eeee80"/>
        </w:rPr>
        <w:t xml:space="preserve"> وذلك بوجود ضعف البنيه التحتيه وعدم الاقتناع بفكره التعليم المدمج،</w:t>
      </w:r>
    </w:p>
    <w:p>
      <w:pPr/>
      <w:r>
        <w:rPr>
          <w:shd w:val="clear" w:fill="eeee80"/>
        </w:rPr>
        <w:t xml:space="preserve"> وصعوبه تطبيقه ،</w:t>
      </w:r>
    </w:p>
    <w:p>
      <w:pPr/>
      <w:r>
        <w:rPr>
          <w:shd w:val="clear" w:fill="eeee80"/>
        </w:rPr>
        <w:t xml:space="preserve"> هذه التحديات والمعوقات أثرت على التعليم بشكل عالمي وعلى التعليم في مصر ويذكر منها في هذه الدراسة التعليم الثانوي وضرورة مواكبة التعليم المدمج فما أحوج أن تدرك أهمية التعليم عن بعد وإن تفاهم التنامي المتسارع في حقول المعرفة منها التعليم التكنولوجي وخاصة في التعليم الثانوي بديلاً للأنظمة التعليمية التقليدية وأسفرت النتائج عن أهمية تطوير التعليم في مصر والتي تنطلق من الأهمية البالغة للتعليم وأثره المتعاظم في تنمية الإنسان وبناء شخصية متكاملة (محمد توفيق ،</w:t>
      </w:r>
    </w:p>
    <w:p>
      <w:pPr/>
      <w:r>
        <w:rPr>
          <w:shd w:val="clear" w:fill="eeee80"/>
        </w:rPr>
        <w:t xml:space="preserve"> (۲۰۱۳) ،</w:t>
      </w:r>
    </w:p>
    <w:p>
      <w:pPr/>
      <w:r>
        <w:rPr>
          <w:shd w:val="clear" w:fill="eeee80"/>
        </w:rPr>
        <w:t xml:space="preserve"> فإن تقدم الأمم النامية مرهون بوجود نظام تعليم يعتمد على التكنولوجيا فالتعليم الالكتروني يمثل اتجاه عالمي يحقق نقلة نوعية في منظومة التعليم الثانوي أكثر الفئات الاجتماعية تأثراً بذلك ،</w:t>
      </w:r>
    </w:p>
    <w:p>
      <w:pPr/>
      <w:r>
        <w:rPr>
          <w:shd w:val="clear" w:fill="eeee80"/>
        </w:rPr>
        <w:t xml:space="preserve"> ٢٠٠٦ ،</w:t>
      </w:r>
    </w:p>
    <w:p>
      <w:pPr/>
      <w:r>
        <w:rPr>
          <w:shd w:val="clear" w:fill="eeee80"/>
        </w:rPr>
        <w:t xml:space="preserve"> ٦٩٧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2026-10-21T08:58:52+00:00</dcterms:created>
  <dcterms:modified xsi:type="dcterms:W3CDTF">2026-10-21T08:58:52+00:00</dcterms:modified>
</cp:coreProperties>
</file>

<file path=docProps/custom.xml><?xml version="1.0" encoding="utf-8"?>
<Properties xmlns="http://schemas.openxmlformats.org/officeDocument/2006/custom-properties" xmlns:vt="http://schemas.openxmlformats.org/officeDocument/2006/docPropsVTypes"/>
</file>