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القيم التربوية ( تعريفها ومدلولها)</w:t>
      </w:r>
    </w:p>
    <w:p>
      <w:pPr/>
      <w:r>
        <w:rPr/>
        <w:t xml:space="preserve">لكي يستمر كل مجتمع من المجتمعات الإنسانية موحداً متماسكاً،</w:t>
      </w:r>
    </w:p>
    <w:p>
      <w:pPr/>
      <w:r>
        <w:rPr>
          <w:shd w:val="clear" w:fill="eeee80"/>
        </w:rPr>
        <w:t xml:space="preserve"> لا بد من مجموعة قواعد وأسس ثابتة تقوم على منظومات المعايير والقيم التي تعبر عن نظرة هذا المجتمع إلى ذاته،</w:t>
      </w:r>
    </w:p>
    <w:p>
      <w:pPr/>
      <w:r>
        <w:rPr/>
        <w:t xml:space="preserve"> وإلى غيره من المجتمعات.</w:t>
      </w:r>
    </w:p>
    <w:p>
      <w:pPr/>
      <w:r>
        <w:rPr>
          <w:shd w:val="clear" w:fill="eeee80"/>
        </w:rPr>
        <w:t xml:space="preserve"> ذلك أن مجموعة هذه المعايير القيمية تشكل ركناً أساسياً من أركان الثقافة العامة في المجتمع،</w:t>
      </w:r>
    </w:p>
    <w:p>
      <w:pPr/>
      <w:r>
        <w:rPr/>
        <w:t xml:space="preserve"> والتي ترسخت عبر مراحل تطوره التاريخي.معجم علم النفس، عرف القيمة " بأنها الأمور التي يعتبرها الفرد جيدة وذات أهمية ومظاهر الحياة التي ينسب إليها الإنسان وزناً معنوياً، وهي بهذا المعنى دلالة على الشخصية.</w:t>
      </w:r>
    </w:p>
    <w:p>
      <w:pPr/>
      <w:r>
        <w:rPr>
          <w:shd w:val="clear" w:fill="eeee80"/>
        </w:rPr>
        <w:t xml:space="preserve">أما المعجم الفلسفي فقد عف القيمة من الوجهة الأخلاقية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2026-10-24T16:10:01+00:00</dcterms:created>
  <dcterms:modified xsi:type="dcterms:W3CDTF">2026-10-24T16:10:01+00:00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