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تغيرات يجب ان تجرى في مدرستنا، يجب على المدرسه ان تضيف اماكن لاسترخاء الطلاب واماكن لدراسه الفرديه وغيرها. عندما يكون لطالب وقت فراغ ويريد الدراسة بشكل فردي فيحتاج لمكان هادئ ، فيفضل وضع اماكن مخصصه لدراسه الفرديه . لا يوجد في مدرستنا اماكن لك يستمتعوا الطلاب في أوقاتهم وان يسترخوا فيجب انشاء مناطق حيث يمكن للطلاب الاسترخاء . على المدرسه ان تلبي متطلبات الطلاب واخذ اراءهم لي اي فكره تقام في المدرسه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