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also known as the permanent way, is the structure consisting of two parallel rails having specified distance in between themand fastened to sleepers which are embedded in the layer of ballast, whichisRAILWAY TRACK and fastened to sleepers which are embedded in the layer of ballast, which is spread over formation. </w:t>
      </w:r>
    </w:p>
    <w:p>
      <w:pPr/>
      <w:r>
        <w:rPr>
          <w:shd w:val="clear" w:fill="eeee80"/>
        </w:rPr>
        <w:t xml:space="preserve">It enables trains to move by providing a dependablesurface for their wheels to roll upon.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2026-09-21T09:33:44+00:00</dcterms:created>
  <dcterms:modified xsi:type="dcterms:W3CDTF">2026-09-21T09:33:44+00:00</dcterms:modified>
</cp:coreProperties>
</file>

<file path=docProps/custom.xml><?xml version="1.0" encoding="utf-8"?>
<Properties xmlns="http://schemas.openxmlformats.org/officeDocument/2006/custom-properties" xmlns:vt="http://schemas.openxmlformats.org/officeDocument/2006/docPropsVTypes"/>
</file>