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also known as the permanent way, is the structure consisting of two parallel rails having specified distance in between themand fastened to sleepers which are embedded in the layer of ballast, whichisRAILWAY TRACK and fastened to sleepers which are embedded in the layer of ballast, which is spread over formation. </w:t>
      </w:r>
    </w:p>
    <w:p>
      <w:pPr/>
      <w:r>
        <w:rPr>
          <w:shd w:val="clear" w:fill="eeee80"/>
        </w:rPr>
        <w:t xml:space="preserve">It enables trains to move by providing a dependablesurface for their wheels to roll upon.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2026-10-11T16:03:36+00:00</dcterms:created>
  <dcterms:modified xsi:type="dcterms:W3CDTF">2026-10-11T16:03:36+00:00</dcterms:modified>
</cp:coreProperties>
</file>

<file path=docProps/custom.xml><?xml version="1.0" encoding="utf-8"?>
<Properties xmlns="http://schemas.openxmlformats.org/officeDocument/2006/custom-properties" xmlns:vt="http://schemas.openxmlformats.org/officeDocument/2006/docPropsVTypes"/>
</file>