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الجلوكوز: يعتبر من الكربوهيدرات البسيطة والأكثر وفرة في الطبيعة ومن النادر أن يكون بصفة أحادية في الغذاء، ولكنه يدخل مع سكريات أخرى في تكوين السكريات الثنائية والسكريات المعقدة.</w:t>
      </w:r>
    </w:p>
    <w:p>
      <w:pPr/>
      <w:r>
        <w:rPr>
          <w:shd w:val="clear" w:fill="eeee80"/>
        </w:rPr>
        <w:t xml:space="preserve"> يمد الجلوكوز خلايا الجسم بالطاقة وينضم مستوى جلوكوز الدم ومستوى الطاقة المتاحة للخلايا الحيوية وأجهزة الجسم في جميع الأوقات.</w:t>
      </w:r>
    </w:p>
    <w:p>
      <w:pPr/>
      <w:r>
        <w:rPr/>
        <w:t xml:space="preserve"> ويعتمد المخ على الجلوكوز بشكل كبير ألا في حالات المجاعة عندما يكون الجلوكوز نادرا.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2026-10-18T16:45:25+00:00</dcterms:created>
  <dcterms:modified xsi:type="dcterms:W3CDTF">2026-10-18T16:45:25+00:00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