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analysis (微观对比分析). In this and the next chapters we are going to studymacro-contrastive analysis (宏观对比分析), which is conducted on the textualand pragmatic levels of language.The traditional concern of linguistics has been the abstract formal system of thelanguage (called“langue” [语言系统],“Competence (语言能力)” or “code (语码)” respectively by linguists of different persuasions). Linguists claim that to gainaccess to the code“underlying” a language, it is necessary to disregard much thatgoes into language. This purging of aspects which are seen either as irrelevant or ascomplicating factors has been called by Lyons (1970) the“idealization of data.”One of the ways through which data can be idealized is decontextualization (去语境化). A sentence can be decontextualized in two ways, either by being removedfrom the company of the sentences that precede or follow it in a text, i.e. its verbalcontext (文本语境), or by being separated off from the real-world situation inwhich it is used, i.e. its physical or situational context (情景语境).In the past few decades, however, an increasing interest arose for analyzing theway sentences work in sequence to produce coherent stretches of language.In fact the search for larger linguistic units and structures has been pursued byscholars from many disciplines. Linguists investigate the features of language thatbind sentences together when they are used in sequence. Ethnographers (scienti cresearchers of different races of people) and sociologists study the structure ofsocial interaction, especially as manifested in the way people enter into dialogue.Anthropologists analyze the structure of myths and folk-tales. Psychologists carryout experiments on the mental processes underlying comprehension. And furthercontributions have come from those concerned with arti cial intelligence, rhetoric,philosophy, and style.These approaches have a common concern: they stress the need to see languageas a dynamic, social, interactive phenomenon—whether between speaker and lis-tener, or between writer and reader. It is argued that meaning is conveyed not bysingle sentences but by more complex exchanges, in which the participants’ beliefs Peking University Press and Springer Nature Singapore Pte Ltd. 2019P. Ke, Contrastive Linguistics, Peking University Linguistics Research 1,https://doi.org/10.1007/978-981-13-1385-1_6133and expectations, the knowledge they share about each other and about the world,and the situation in which they interact, play a crucial part (Crystal, 1987, p. 116).It was against this intellectual background that macrolinguistics emerged anddeveloped. Sometimes known as“broad” or “human” linguistics, macrolin-guistics (宏观语言学) takes as its goal the attainment of a scienti c understandingof how people use language to communicate with each other or, in Coulthard’sterms, of“situated speech.” (Coulthard, 1977, p. 3) Comparing this with the goalof code linguistics, which is to specify the universal and particular properties ofhuman languages, we may notice that with macrolinguistics the attention has beenshifted from code (语码) to process: the process of communication. In antithesis to(or complementary to) Noam Chomsky’s Competence (语言能力), Hymes (1972)proposes that a speaker’s communicative competence should be the object oflinguistic enquiry.This raises the whole question of how people communicate. Obviously they doso predominantly by means of language, though, to a lesser degree, other signalingdevices such as gestures, facial expressions, and other similar paralinguistic devices(“body language”) also play a part. Since people communicate through language,code linguistics has a major say in any account of the process of verbal commu-nication. Nevertheless, it is not language itself that carries out verbal communi-cation. Knowledge of the code (语码) is a necessary condition for verbalcommunication since all forms of communication involves the use of some code,but it is not a suf cient condition. There are other factors—non-codal, humanfactors—which affect the success or failure of communication. It is the concern ofmacrolinguistics to inquire what else is required for successful communication inaddition to knowledge of the code (Competence [语言能力]). Sometimes we useone word—sensitivity—to embrace all these non-codal aspects, but macrolinguis-tics sets out to investigate and explicitly specify the situational constraints to whichspeech-events are subject to and the socio-cultural variables which the communi-cating individual must be able to identify in order to produce appropriate utterancesin a communicative event.To sum up, the following three points characterize macrolinguistics (宏观语言学):(1) focusing on communicative competence rather than“linguistic” competence (inChomsky’s sense of the term)(2) attempting to describe linguistic events within their extralinguistic settings(3) searching for units of linguistic organization larger than the single sentence(Based on James, 1980, pp. 100–102)134 6 Textual Contrastive Analysis6.1 Text and DiscourseA text is a piece of structured spoken or written language. It may be of considerablelength, e.g. a webpage,, a fairy tale, a sermon, a novel, etc.; or it may consist of onlyone word, e.g.“DANGER” as a warning sign outside a power substation. Oneimportant feature of a text is that a full understanding of it is often impossiblewithout reference to the context in which it occurs (Fig.</w:t>
      </w:r>
    </w:p>
    <w:p>
      <w:pPr/>
      <w:r>
        <w:rPr>
          <w:shd w:val="clear" w:fill="eeee80"/>
        </w:rPr>
        <w:t xml:space="preserve"> 6.1).</w:t>
      </w:r>
    </w:p>
    <w:p>
      <w:pPr/>
      <w:r>
        <w:rPr/>
        <w:t xml:space="preserve">Discourse (话语) is a general term for instances of language use, i.e. languageproduced as the result of an act of communication.According to Van Dijk (1980, p. 29), the difference between text and discourse(话语) lies in that the former is a theoretical conception related to a language user’sCompetence (语言能力) while the latter is a notion realistically perceived inrelation to the user’s Performance.We may consider a text from the point of view of its structure or functions (e.g.warning, instructing, carrying out a transaction, etc.), or both.On the structural or formal level, the study of the text addresses the question ofhow sentences are organized into larger, suprasentential units or texts: this is theeld of text analysis (文本分析). On the functional level, the study of the textconcentrates on the ways in which people put language to use: this is the eld ofdiscourse analysis (话语分析) (Coulthard, 1977).The terms“text analysis (语篇分析)” and“discourse analysis (话语分析)”have sometimes been used in a confused way. There seem to be three approaches tothe use of these two terms:(1) Some scholars have suggested that text analysis refers to the European tra-ditions and discourse analysis (话语分析) to Anglo-American traditions fordoing the same thing.(2) Others tend to see the two terms as complementary, believing that“textanalysis (语篇分析)” starts with linguistic forms and works outwards toinvestigate in which contexts they are appropriate, whereas discourse anal-ysis (话语分析) starts with the communicative situations and worksinwards to nd the formal linguistic correlates to the situational variables.(3) Still others use the term“text analysis (语篇分析)” to refer to the study ofwritten discourse (话语) and the term“discourse analysis (话语分析)” to talkabout the study of spoken discourse.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2026-10-19T08:57:15+00:00</dcterms:created>
  <dcterms:modified xsi:type="dcterms:W3CDTF">2026-10-19T08:57:15+00:00</dcterms:modified>
</cp:coreProperties>
</file>

<file path=docProps/custom.xml><?xml version="1.0" encoding="utf-8"?>
<Properties xmlns="http://schemas.openxmlformats.org/officeDocument/2006/custom-properties" xmlns:vt="http://schemas.openxmlformats.org/officeDocument/2006/docPropsVTypes"/>
</file>