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آلية السعر المجاني وهي نظام يعمل على عمليات التوجيه والتنسيق للقرارات المختلفة لكل فرد داخل منظومة الاقتصاد وذلك من خلال تحديد السعر بالنسبة لعوامل عديدة مثل الطلب والعرض،</w:t>
      </w:r>
    </w:p>
    <w:p>
      <w:pPr/>
      <w:r>
        <w:rPr>
          <w:shd w:val="clear" w:fill="eeee80"/>
        </w:rPr>
        <w:t xml:space="preserve">٣] عند تساوي الطَلَب بالعرض يتم تحديد أسعار السلع والخدمات،</w:t>
      </w:r>
    </w:p>
    <w:p>
      <w:pPr/>
      <w:r>
        <w:rPr>
          <w:shd w:val="clear" w:fill="eeee80"/>
        </w:rPr>
        <w:t xml:space="preserve"> وبالتالي فإن هذهِ الآلية تعمل على تخصيص الموارد كما تحدد الدخول المتنوعة،</w:t>
      </w:r>
    </w:p>
    <w:p>
      <w:pPr/>
      <w:r>
        <w:rPr/>
        <w:t xml:space="preserve"> ومستويات الادخار والاستهلاك كما تحدد الإنتاج، ويعتبر الاقتصاد الرأسمالي أكثر الأنظمة استخداماً لهذا 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2026-10-10T19:55:01+00:00</dcterms:created>
  <dcterms:modified xsi:type="dcterms:W3CDTF">2026-10-10T19:55:01+00:00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