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وكان الشيخ عبد الله بن أحمد آل خليفة من مقره فى البحرين يتدخل فى شؤون قطر،</w:t>
      </w:r>
    </w:p>
    <w:p>
      <w:pPr/>
      <w:r>
        <w:rPr>
          <w:shd w:val="clear" w:fill="eeee80"/>
        </w:rPr>
        <w:t xml:space="preserve">سرعان ما واجه تهديدات خارجية خطيرة حيث استغل سلطان مسقط سعيد بن سلطان الإدارة</w:t>
      </w:r>
    </w:p>
    <w:p>
      <w:pPr/>
      <w:r>
        <w:rPr/>
        <w:t xml:space="preserve"> فجدد الأعمال العدائية ضد البحرين،</w:t>
      </w:r>
    </w:p>
    <w:p>
      <w:pPr/>
      <w:r>
        <w:rPr>
          <w:shd w:val="clear" w:fill="eeee80"/>
        </w:rPr>
        <w:t xml:space="preserve"> واحتل ميناءا بحرينيًا وهدد</w:t>
      </w:r>
    </w:p>
    <w:p>
      <w:pPr/>
      <w:r>
        <w:rPr>
          <w:shd w:val="clear" w:fill="eeee80"/>
        </w:rPr>
        <w:t xml:space="preserve">بالهجوم على مدينة المنامة فى نهاية عام 1828م لكن تم التخلي عن التهديد بغزو المنامة</w:t>
      </w:r>
    </w:p>
    <w:p>
      <w:pPr/>
      <w:r>
        <w:rPr>
          <w:shd w:val="clear" w:fill="eeee80"/>
        </w:rPr>
        <w:t xml:space="preserve">بسبب تفشي وباء الكوليرا على متن سفن أمام مسقط،</w:t>
      </w:r>
    </w:p>
    <w:p>
      <w:pPr/>
      <w:r>
        <w:rPr>
          <w:shd w:val="clear" w:fill="eeee80"/>
        </w:rPr>
        <w:t xml:space="preserve"> وأخبار المتاعب التي يواجهها فى شرق</w:t>
      </w:r>
    </w:p>
    <w:p>
      <w:pPr/>
      <w:r>
        <w:rPr>
          <w:shd w:val="clear" w:fill="eeee80"/>
        </w:rPr>
        <w:t xml:space="preserve">إفريقيا بعد هجوم فاشل على سفن رعايا إمام مسقط،</w:t>
      </w:r>
    </w:p>
    <w:p>
      <w:pPr/>
      <w:r>
        <w:rPr>
          <w:shd w:val="clear" w:fill="eeee80"/>
        </w:rPr>
        <w:t xml:space="preserve"> فأبرم الشيخ عبد الله فى نهاية المطاف</w:t>
      </w:r>
    </w:p>
    <w:p>
      <w:pPr/>
      <w:r>
        <w:rPr>
          <w:shd w:val="clear" w:fill="eeee80"/>
        </w:rPr>
        <w:t xml:space="preserve">معاهدة مع سعيد فى ديسمبر 1829م،</w:t>
      </w:r>
    </w:p>
    <w:p>
      <w:pPr/>
      <w:r>
        <w:rPr>
          <w:shd w:val="clear" w:fill="eeee80"/>
        </w:rPr>
        <w:t xml:space="preserve"> لدفع جزية سنوية إلى مسقط مقابل السلام</w:t>
      </w:r>
    </w:p>
    <w:p>
      <w:pPr/>
      <w:r>
        <w:rPr>
          <w:shd w:val="clear" w:fill="eeee80"/>
        </w:rPr>
        <w:t xml:space="preserve">ونتيجة ضغوط إمام مسقط سعيد بن سلطان،</w:t>
      </w:r>
    </w:p>
    <w:p>
      <w:pPr/>
      <w:r>
        <w:rPr>
          <w:shd w:val="clear" w:fill="eeee80"/>
        </w:rPr>
        <w:t xml:space="preserve"> كتب شيخ البحرين عبد الله بن أحمد إلى</w:t>
      </w:r>
    </w:p>
    <w:p>
      <w:pPr/>
      <w:r>
        <w:rPr>
          <w:shd w:val="clear" w:fill="eeee80"/>
        </w:rPr>
        <w:t xml:space="preserve">الأمير السعودي طالباً المساعدة،</w:t>
      </w:r>
    </w:p>
    <w:p>
      <w:pPr/>
      <w:r>
        <w:rPr/>
        <w:t xml:space="preserve"> ورغم هزيمة قوات إمام مسقط المتحالف مع إمام مسقط،</w:t>
      </w:r>
    </w:p>
    <w:p>
      <w:pPr/>
      <w:r>
        <w:rPr>
          <w:shd w:val="clear" w:fill="eeee80"/>
        </w:rPr>
        <w:t xml:space="preserve"> فى معركة تسمى «قزقز» (نسبة إلي المكان الذى حدثت فيه)،</w:t>
      </w:r>
    </w:p>
    <w:p>
      <w:pPr/>
      <w:r>
        <w:rPr>
          <w:shd w:val="clear" w:fill="eeee80"/>
        </w:rPr>
        <w:t xml:space="preserve">ً التوترات أدت إلي هروب بعضا من قبيلة أبا حسين من الحويلة،</w:t>
      </w:r>
    </w:p>
    <w:p>
      <w:pPr/>
      <w:r>
        <w:rPr>
          <w:shd w:val="clear" w:fill="eeee80"/>
        </w:rPr>
        <w:t xml:space="preserve"> وانضمامهم إلى شيخ أبو ظبى،</w:t>
      </w:r>
    </w:p>
    <w:p>
      <w:pPr/>
      <w:r>
        <w:rPr>
          <w:shd w:val="clear" w:fill="eeee80"/>
        </w:rPr>
        <w:t xml:space="preserve">فأرسل شيخ البحرين على الفور رجاله فنهبوا نساءهم وأطفالهم وكل ما يمتلكونه</w:t>
      </w:r>
    </w:p>
    <w:p>
      <w:pPr/>
      <w:r>
        <w:rPr>
          <w:shd w:val="clear" w:fill="eeee80"/>
        </w:rPr>
        <w:t xml:space="preserve"> عندما واجه الشيخ عبد الله بن أحمد آل خليفة محاولة لانتزاع السلطة</w:t>
      </w:r>
    </w:p>
    <w:p>
      <w:pPr/>
      <w:r>
        <w:rPr>
          <w:shd w:val="clear" w:fill="eeee80"/>
        </w:rPr>
        <w:t xml:space="preserve"> بدعم من أخوالهم البنعلي وخاصة عيسى بن طريف،</w:t>
      </w:r>
    </w:p>
    <w:p>
      <w:pPr/>
      <w:r>
        <w:rPr>
          <w:shd w:val="clear" w:fill="eeee80"/>
        </w:rPr>
        <w:t xml:space="preserve"> وكان الأبناء الثلاثة يعتمدون على مساندة أخوالهم البنعلي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2026-10-02T19:24:48+00:00</dcterms:created>
  <dcterms:modified xsi:type="dcterms:W3CDTF">2026-10-02T19:24:48+00:00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