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الأفكار الفلسفية لديفيد هيوم</w:t>
      </w:r>
    </w:p>
    <w:p>
      <w:pPr/>
      <w:r>
        <w:rPr>
          <w:shd w:val="clear" w:fill="eeee80"/>
        </w:rPr>
        <w:t xml:space="preserve"> سنستعرض الأفكار الفلسفية الرئيسية للفيلسوف والكاتب المتميز ديفيد هيوم.</w:t>
      </w:r>
    </w:p>
    <w:p>
      <w:pPr/>
      <w:r>
        <w:rPr>
          <w:shd w:val="clear" w:fill="eeee80"/>
        </w:rPr>
        <w:t xml:space="preserve"> يعتبر هيوم واحدًا من أبرز المفكرين في التاريخ،</w:t>
      </w:r>
    </w:p>
    <w:p>
      <w:pPr/>
      <w:r>
        <w:rPr>
          <w:shd w:val="clear" w:fill="eeee80"/>
        </w:rPr>
        <w:t xml:space="preserve"> حيث قدم مساهمات هامة في مجالات المعرفة والتجربة الإنسانية والأخلاق.</w:t>
      </w:r>
    </w:p>
    <w:p>
      <w:pPr/>
      <w:r>
        <w:rPr>
          <w:shd w:val="clear" w:fill="eeee80"/>
        </w:rPr>
        <w:t xml:space="preserve">اهتم هيوم بفلسفة المعرفة وتأثيرها على فهم العالم والحقيقة.</w:t>
      </w:r>
    </w:p>
    <w:p>
      <w:pPr/>
      <w:r>
        <w:rPr>
          <w:shd w:val="clear" w:fill="eeee80"/>
        </w:rPr>
        <w:t xml:space="preserve"> أشار إلى أن كل المعرفة المتاحة للإنسان مشتقة من التجربة والمشاهدة،</w:t>
      </w:r>
    </w:p>
    <w:p>
      <w:pPr/>
      <w:r>
        <w:rPr>
          <w:shd w:val="clear" w:fill="eeee80"/>
        </w:rPr>
        <w:t xml:space="preserve"> ولا يوجد ما يمكن اعتباره معرفة مؤكدة ونهائية بصرف النظر عن طبيعة ذلك المعرفة.</w:t>
      </w:r>
    </w:p>
    <w:p>
      <w:pPr/>
      <w:r>
        <w:rPr>
          <w:shd w:val="clear" w:fill="eeee80"/>
        </w:rPr>
        <w:t xml:space="preserve"> أثارت فلسفته العديد من الأسئلة حول طبيعة المعرفة وقوة العقل البشري في فهم العالم.</w:t>
      </w:r>
    </w:p>
    <w:p>
      <w:pPr/>
      <w:r>
        <w:rPr>
          <w:shd w:val="clear" w:fill="eeee80"/>
        </w:rPr>
        <w:t xml:space="preserve">قدم هيوم أفكارًا مبتكرة في فهم التجربة الإنسانية وتأثيرها على حياتنا واستنتاجاتنا.</w:t>
      </w:r>
    </w:p>
    <w:p>
      <w:pPr/>
      <w:r>
        <w:rPr>
          <w:shd w:val="clear" w:fill="eeee80"/>
        </w:rPr>
        <w:t xml:space="preserve"> أكد على أن كل ما نعرفه عن العالم يعتمد على تجاربنا الشخصية وتفاعلنا مع الظروف والأحداث المحيطة بنا.</w:t>
      </w:r>
    </w:p>
    <w:p>
      <w:pPr/>
      <w:r>
        <w:rPr>
          <w:shd w:val="clear" w:fill="eeee80"/>
        </w:rPr>
        <w:t xml:space="preserve"> أشار إلى أننا نستنتج ونتعلم من خلال المشاهدة والمقارنة والتفكير النقدي،</w:t>
      </w:r>
    </w:p>
    <w:p>
      <w:pPr/>
      <w:r>
        <w:rPr>
          <w:shd w:val="clear" w:fill="eeee80"/>
        </w:rPr>
        <w:t xml:space="preserve"> مما يؤدي إلى تطور فهمنا للعالم وأنفسنا.</w:t>
      </w:r>
    </w:p>
    <w:p>
      <w:pPr/>
      <w:r>
        <w:rPr>
          <w:shd w:val="clear" w:fill="eeee80"/>
        </w:rPr>
        <w:t xml:space="preserve">ديفيد هيوم قال: “العقل البشري ليس إلا مجرد مجموعة من التجارب المستمرة والاستنتاجات المستمرة.</w:t>
      </w:r>
    </w:p>
    <w:p>
      <w:pPr/>
      <w:r>
        <w:rPr>
          <w:shd w:val="clear" w:fill="eeee80"/>
        </w:rPr>
        <w:t xml:space="preserve">ركز هيوم أيضًا على المجال الأخلاقي وأثره في حياتنا اليومية.</w:t>
      </w:r>
    </w:p>
    <w:p>
      <w:pPr/>
      <w:r>
        <w:rPr>
          <w:shd w:val="clear" w:fill="eeee80"/>
        </w:rPr>
        <w:t xml:space="preserve"> أشار إلى أن الأخلاق ليست مجرد قوانين وقواعد اجتماعية ولكنها تأتي من داخل الإنسان نفسه.</w:t>
      </w:r>
    </w:p>
    <w:p>
      <w:pPr/>
      <w:r>
        <w:rPr>
          <w:shd w:val="clear" w:fill="eeee80"/>
        </w:rPr>
        <w:t xml:space="preserve"> أكد على أهمية الاعتبار المعادلة بين النفع الشخصي والنفع العام،</w:t>
      </w:r>
    </w:p>
    <w:p>
      <w:pPr/>
      <w:r>
        <w:rPr>
          <w:shd w:val="clear" w:fill="eeee80"/>
        </w:rPr>
        <w:t xml:space="preserve"> وضرورة ممارسة الفضيلة والقيم الأخلاقية في التعامل مع الآخرين واتخاذ القرارات الصائبة.</w:t>
      </w:r>
    </w:p>
    <w:p>
      <w:pPr/>
      <w:r>
        <w:rPr>
          <w:shd w:val="clear" w:fill="eeee80"/>
        </w:rPr>
        <w:t xml:space="preserve">تجربة المعرفة البشرية	التأثير الفلسفي</w:t>
      </w:r>
    </w:p>
    <w:p>
      <w:pPr/>
      <w:r>
        <w:rPr>
          <w:shd w:val="clear" w:fill="eeee80"/>
        </w:rPr>
        <w:t xml:space="preserve">المعرفة المستمدة من التجربة والمشاهدة فقط.</w:t>
      </w:r>
    </w:p>
    <w:p>
      <w:pPr/>
      <w:r>
        <w:rPr>
          <w:shd w:val="clear" w:fill="eeee80"/>
        </w:rPr>
        <w:t xml:space="preserve">	أثر في تطوير فلسفة المعرفة وعلم النفس التجريبي.</w:t>
      </w:r>
    </w:p>
    <w:p>
      <w:pPr/>
      <w:r>
        <w:rPr>
          <w:shd w:val="clear" w:fill="eeee80"/>
        </w:rPr>
        <w:t xml:space="preserve">النقد النقدي والمقارنة	أفكاره أثرت في الفلاسفة اللاحقين مثل كانت ونايتشه.</w:t>
      </w:r>
    </w:p>
    <w:p>
      <w:pPr/>
      <w:r>
        <w:rPr>
          <w:shd w:val="clear" w:fill="eeee80"/>
        </w:rPr>
        <w:t xml:space="preserve">فهم العالم والذات البشرية	مرجعية مهمة في فلسفة المعرفة والتجربة الإنسانية.</w:t>
      </w:r>
    </w:p>
    <w:p>
      <w:pPr/>
      <w:r>
        <w:rPr>
          <w:shd w:val="clear" w:fill="eeee80"/>
        </w:rPr>
        <w:t xml:space="preserve">تأثير ديفيد هيوم في المجال الفلسفي</w:t>
      </w:r>
    </w:p>
    <w:p>
      <w:pPr/>
      <w:r>
        <w:rPr>
          <w:shd w:val="clear" w:fill="eeee80"/>
        </w:rPr>
        <w:t xml:space="preserve"> ترك أثرًا عميقًا في المجال الفلسفي بفضل أفكاره الرائدة ومساهماته الفكرية الهامة.</w:t>
      </w:r>
    </w:p>
    <w:p>
      <w:pPr/>
      <w:r>
        <w:rPr>
          <w:shd w:val="clear" w:fill="eeee80"/>
        </w:rPr>
        <w:t xml:space="preserve"> قدم هيوم نظرة جديدة ومثيرة في الفلسفة،</w:t>
      </w:r>
    </w:p>
    <w:p>
      <w:pPr/>
      <w:r>
        <w:rPr>
          <w:shd w:val="clear" w:fill="eeee80"/>
        </w:rPr>
        <w:t xml:space="preserve"> خاصة فيما يتعلق بنظرية المعرفة والمنطق وفلسفة العلم.</w:t>
      </w:r>
    </w:p>
    <w:p>
      <w:pPr/>
      <w:r>
        <w:rPr>
          <w:shd w:val="clear" w:fill="eeee80"/>
        </w:rPr>
        <w:t xml:space="preserve">“الفلسفة ليست مجرد تجارب في الظلام؛</w:t>
      </w:r>
    </w:p>
    <w:p>
      <w:pPr/>
      <w:r>
        <w:rPr>
          <w:shd w:val="clear" w:fill="eeee80"/>
        </w:rPr>
        <w:t xml:space="preserve"> إنها تحقيق لحقائق ومبادئ قد تكون هامة جدًا لحياتنا ولمعرفتنا عن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2026-09-18T18:49:48+00:00</dcterms:created>
  <dcterms:modified xsi:type="dcterms:W3CDTF">2026-09-18T18:49:48+00:00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