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اشترى ألين وجيم وستيف ثلاثة بلونات مملوءة بالهيليوم ودفعوا ثمن البالونات الثلاثة دولارين.</w:t>
      </w:r>
    </w:p>
    <w:p>
      <w:pPr/>
      <w:r>
        <w:rPr>
          <w:shd w:val="clear" w:fill="eeee80"/>
        </w:rPr>
        <w:t xml:space="preserve"> بعد ذلك قرروا</w:t>
      </w:r>
    </w:p>
    <w:p>
      <w:pPr/>
      <w:r>
        <w:rPr>
          <w:shd w:val="clear" w:fill="eeee80"/>
        </w:rPr>
        <w:t xml:space="preserve">العودة الى الدآان وشراء ما يكفي من البالونات لكل واحد في الصف.</w:t>
      </w:r>
    </w:p>
    <w:p>
      <w:pPr/>
      <w:r>
        <w:rPr>
          <w:shd w:val="clear" w:fill="eeee80"/>
        </w:rPr>
        <w:t xml:space="preserve"> آم دفعوا مقابل 24 بالونًأ؟ ( Lamon</w:t>
      </w:r>
    </w:p>
    <w:p>
      <w:pPr/>
      <w:r>
        <w:rPr>
          <w:shd w:val="clear" w:fill="eeee80"/>
        </w:rPr>
        <w:t xml:space="preserve"> (1993b</w:t>
      </w:r>
    </w:p>
    <w:p>
      <w:pPr/>
      <w:r>
        <w:rPr>
          <w:shd w:val="clear" w:fill="eeee80"/>
        </w:rPr>
        <w:t xml:space="preserve"> 16</w:t>
      </w:r>
    </w:p>
    <w:p>
      <w:pPr/>
      <w:r>
        <w:rPr>
          <w:shd w:val="clear" w:fill="eeee80"/>
        </w:rPr>
        <w:t xml:space="preserve">دولارًا،</w:t>
      </w:r>
    </w:p>
    <w:p>
      <w:pPr/>
      <w:r>
        <w:rPr>
          <w:shd w:val="clear" w:fill="eeee80"/>
        </w:rPr>
        <w:t xml:space="preserve"> لكن اعطى آخرون اجوبة اخرى،</w:t>
      </w:r>
    </w:p>
    <w:p>
      <w:pPr/>
      <w:r>
        <w:rPr>
          <w:shd w:val="clear" w:fill="eeee80"/>
        </w:rPr>
        <w:t xml:space="preserve"> اي نوع من التفكير أدى الى مثل هذا التفاوت</w:t>
      </w:r>
    </w:p>
    <w:p>
      <w:pPr/>
      <w:r>
        <w:rPr>
          <w:shd w:val="clear" w:fill="eeee80"/>
        </w:rPr>
        <w:t xml:space="preserve">ان التفكير التناسبي هو أحد أهم القدرات التي يجب تطويرها في الصفوف الاعدادية.</w:t>
      </w:r>
    </w:p>
    <w:p>
      <w:pPr/>
      <w:r>
        <w:rPr>
          <w:shd w:val="clear" w:fill="eeee80"/>
        </w:rPr>
        <w:t xml:space="preserve"> ويرسّخ التلاميذ</w:t>
      </w:r>
    </w:p>
    <w:p>
      <w:pPr/>
      <w:r>
        <w:rPr>
          <w:shd w:val="clear" w:fill="eeee80"/>
        </w:rPr>
        <w:t xml:space="preserve">معرفتهم برياضيات المدرسة الابتدائية ويبنون قاعدة لرياضيات المدرسة الثانوية والتفكير الجبري عن طريق</w:t>
      </w:r>
    </w:p>
    <w:p>
      <w:pPr/>
      <w:r>
        <w:rPr>
          <w:shd w:val="clear" w:fill="eeee80"/>
        </w:rPr>
        <w:t xml:space="preserve"> خاصة الجبر.</w:t>
      </w:r>
    </w:p>
    <w:p>
      <w:pPr/>
      <w:r>
        <w:rPr>
          <w:shd w:val="clear" w:fill="eeee80"/>
        </w:rPr>
        <w:t xml:space="preserve"> وهو مشروع لتعزيز</w:t>
      </w:r>
    </w:p>
    <w:p>
      <w:pPr/>
      <w:r>
        <w:rPr>
          <w:shd w:val="clear" w:fill="eeee80"/>
        </w:rPr>
        <w:t xml:space="preserve">معرفة المعلمين موّله "صندوق العلوم الوطني"،</w:t>
      </w:r>
    </w:p>
    <w:p>
      <w:pPr/>
      <w:r>
        <w:rPr>
          <w:shd w:val="clear" w:fill="eeee80"/>
        </w:rPr>
        <w:t xml:space="preserve"> مع 44 معلمًا للصفوف الوسطى في مدينة متوسطة على</w:t>
      </w:r>
    </w:p>
    <w:p>
      <w:pPr/>
      <w:r>
        <w:rPr>
          <w:shd w:val="clear" w:fill="eeee80"/>
        </w:rPr>
        <w:t xml:space="preserve"> ولكي نساعد المعلمين على فهم سبب عدم نجاح العديد من</w:t>
      </w:r>
    </w:p>
    <w:p>
      <w:pPr/>
      <w:r>
        <w:rPr>
          <w:shd w:val="clear" w:fill="eeee80"/>
        </w:rPr>
        <w:t xml:space="preserve"> بحثنا في المراجع المهنية المتعلقة بالتفكير التناسبي لنري ما إذا آانت تقدم لنا اي</w:t>
      </w:r>
    </w:p>
    <w:p>
      <w:pPr/>
      <w:r>
        <w:rPr>
          <w:shd w:val="clear" w:fill="eeee80"/>
        </w:rPr>
        <w:t xml:space="preserve"> وقد دمجنا نتائج ابحاث Lamon) 1995 1994,</w:t>
      </w:r>
    </w:p>
    <w:p>
      <w:pPr/>
      <w:r>
        <w:rPr>
          <w:shd w:val="clear" w:fill="eeee80"/>
        </w:rPr>
        <w:t xml:space="preserve"> ,b1993 ,</w:t>
      </w:r>
    </w:p>
    <w:p>
      <w:pPr/>
      <w:r>
        <w:rPr>
          <w:shd w:val="clear" w:fill="eeee80"/>
        </w:rPr>
        <w:t xml:space="preserve">a1993 (ومشروع "project number Rational "</w:t>
      </w:r>
    </w:p>
    <w:p>
      <w:pPr/>
      <w:r>
        <w:rPr>
          <w:shd w:val="clear" w:fill="eeee80"/>
        </w:rPr>
        <w:t xml:space="preserve">1993 Currier and Post ,</w:t>
      </w:r>
    </w:p>
    <w:p>
      <w:pPr/>
      <w:r>
        <w:rPr>
          <w:shd w:val="clear" w:fill="eeee80"/>
        </w:rPr>
        <w:t xml:space="preserve">Cramer (في عملنا في صفوف PUMP.</w:t>
      </w:r>
    </w:p>
    <w:p>
      <w:pPr/>
      <w:r>
        <w:rPr>
          <w:shd w:val="clear" w:fill="eeee80"/>
        </w:rPr>
        <w:t xml:space="preserve">المهنية مع تلاميذ المدارس الاعدادية في المدن.</w:t>
      </w:r>
    </w:p>
    <w:p>
      <w:pPr/>
      <w:r>
        <w:rPr>
          <w:shd w:val="clear" w:fill="eeee80"/>
        </w:rPr>
        <w:t xml:space="preserve"> مثلا،</w:t>
      </w:r>
    </w:p>
    <w:p>
      <w:pPr/>
      <w:r>
        <w:rPr>
          <w:shd w:val="clear" w:fill="eeee80"/>
        </w:rPr>
        <w:t xml:space="preserve">بالونات الى دولارين هي النسبة ذاتها بين 24 بالونًأ الى 16 دولارًأ.</w:t>
      </w:r>
    </w:p>
    <w:p>
      <w:pPr/>
      <w:r>
        <w:rPr>
          <w:shd w:val="clear" w:fill="eeee80"/>
        </w:rPr>
        <w:t xml:space="preserve"> وهكذا،</w:t>
      </w:r>
    </w:p>
    <w:p>
      <w:pPr/>
      <w:r>
        <w:rPr>
          <w:shd w:val="clear" w:fill="eeee80"/>
        </w:rPr>
        <w:t xml:space="preserve">تناسب.</w:t>
      </w:r>
    </w:p>
    <w:p>
      <w:pPr/>
      <w:r>
        <w:rPr>
          <w:shd w:val="clear" w:fill="eeee80"/>
        </w:rPr>
        <w:t xml:space="preserve"> ويعني ان الثمن لكل ثلاثة بالونات هو دولاران،</w:t>
      </w:r>
    </w:p>
    <w:p>
      <w:pPr/>
      <w:r>
        <w:rPr>
          <w:shd w:val="clear" w:fill="eeee80"/>
        </w:rPr>
        <w:t xml:space="preserve"> يجب عليك ضرب المبلغ</w:t>
      </w:r>
    </w:p>
    <w:p>
      <w:pPr/>
      <w:r>
        <w:rPr>
          <w:shd w:val="clear" w:fill="eeee80"/>
        </w:rPr>
        <w:t xml:space="preserve">بـ 3/2 او بـ .</w:t>
      </w:r>
    </w:p>
    <w:p>
      <w:pPr/>
      <w:r>
        <w:rPr>
          <w:shd w:val="clear" w:fill="eeee80"/>
        </w:rPr>
        <w:t xml:space="preserve">أنواع المسائل</w:t>
      </w:r>
    </w:p>
    <w:p>
      <w:pPr/>
      <w:r>
        <w:rPr>
          <w:shd w:val="clear" w:fill="eeee80"/>
        </w:rPr>
        <w:t xml:space="preserve"> في مسألة جزء - جزء - آل</w:t>
      </w:r>
    </w:p>
    <w:p>
      <w:pPr/>
      <w:r>
        <w:rPr>
          <w:shd w:val="clear" w:fill="eeee80"/>
        </w:rPr>
        <w:t xml:space="preserve">صحيح)،</w:t>
      </w:r>
    </w:p>
    <w:p>
      <w:pPr/>
      <w:r>
        <w:rPr>
          <w:shd w:val="clear" w:fill="eeee80"/>
        </w:rPr>
        <w:t xml:space="preserve"> تتم مقارنة مجموعة جزئية من الكل مع مكملها (مثلا،</w:t>
      </w:r>
    </w:p>
    <w:p>
      <w:pPr/>
      <w:r>
        <w:rPr>
          <w:shd w:val="clear" w:fill="eeee80"/>
        </w:rPr>
        <w:t xml:space="preserve">ً الصبيان مع البنات،</w:t>
      </w:r>
    </w:p>
    <w:p>
      <w:pPr/>
      <w:r>
        <w:rPr>
          <w:shd w:val="clear" w:fill="eeee80"/>
        </w:rPr>
        <w:t xml:space="preserve"> الاجوبة الصحيحة مع</w:t>
      </w:r>
    </w:p>
    <w:p>
      <w:pPr/>
      <w:r>
        <w:rPr>
          <w:shd w:val="clear" w:fill="eeee80"/>
        </w:rPr>
        <w:t xml:space="preserve">المسألة،</w:t>
      </w:r>
    </w:p>
    <w:p>
      <w:pPr/>
      <w:r>
        <w:rPr>
          <w:shd w:val="clear" w:fill="eeee80"/>
        </w:rPr>
        <w:t xml:space="preserve"> الناس والبيتسا،</w:t>
      </w:r>
    </w:p>
    <w:p>
      <w:pPr/>
      <w:r>
        <w:rPr>
          <w:shd w:val="clear" w:fill="eeee80"/>
        </w:rPr>
        <w:t xml:space="preserve"> والكعيكات والعلب.</w:t>
      </w:r>
    </w:p>
    <w:p>
      <w:pPr/>
      <w:r>
        <w:rPr>
          <w:shd w:val="clear" w:fill="eeee80"/>
        </w:rPr>
        <w:t xml:space="preserve">معروفة جيدًا تعبر عن العلاقات التي هي قيَم (Rates (او تناسب معروف جيدًا،</w:t>
      </w:r>
    </w:p>
    <w:p>
      <w:pPr/>
      <w:r>
        <w:rPr>
          <w:shd w:val="clear" w:fill="eeee80"/>
        </w:rPr>
        <w:t xml:space="preserve"> مثل السرعة التي هو</w:t>
      </w:r>
    </w:p>
    <w:p>
      <w:pPr/>
      <w:r>
        <w:rPr>
          <w:shd w:val="clear" w:fill="eeee80"/>
        </w:rPr>
        <w:t xml:space="preserve">التكبير عن علاقة بين آميتين متواصلتين،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2026-10-08T19:23:30+00:00</dcterms:created>
  <dcterms:modified xsi:type="dcterms:W3CDTF">2026-10-08T19:23:30+00:00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