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عوامل نجاح العملية الإقناعية تلعب دورًا جوهريًا في تحديد مدى قدرة الفرد أو المؤسسة على تحقيق أهدافها، سواء على مستوى التواصل الشخصي أو المهني أو الاجتماعي. العملية الإقناعية تُعتبر أداة قوية للتأثير وتوجيه الأفراد نحو اتخاذ قرارات أو تبني أفكار محددة. يجب أن تتوفر مجموعة من العوامل التي تُعزز من فاعلية الإقناع. فإن وجود عوائق أو معوقات قد يؤدي إلى تقليل فرص تحقيق الأهداف المرجوة، مما يتطلب دراسة دقيقة واستراتيجيات مدروسة للتغلب عليها.عوامل نجاح العملية الإقناعية:	1.تعتبر المصداقية من أهم عناصر الإقناع. عندما يكون المرسل (الشخص أو الجهة) موثوقًا ويتمتع بمصداقية عالية، يصبح من السهل على المتلقي تقبل الفكرة أو الرسالة. الوضوح أيضًا عنصر حاسم؛ إذا كانت الرسالة واضحة وسهلة الفهم،	2.	فهم الجمهور المستهدف واحتياجاته:</w:t>
      </w:r>
    </w:p>
    <w:p>
      <w:pPr/>
      <w:r>
        <w:rPr>
          <w:shd w:val="clear" w:fill="eeee80"/>
        </w:rPr>
        <w:t xml:space="preserve"> وقيمه.</w:t>
      </w:r>
    </w:p>
    <w:p>
      <w:pPr/>
      <w:r>
        <w:rPr/>
        <w:t xml:space="preserve"> عندما يشعر المتلقي بأن الرسالة تُلبي احتياجاته أو تحترم قناعاته،	3.</w:t>
      </w:r>
    </w:p>
    <w:p>
      <w:pPr/>
      <w:r>
        <w:rPr>
          <w:shd w:val="clear" w:fill="eeee80"/>
        </w:rPr>
        <w:t xml:space="preserve">	استخدام الأدلة والبراهين:</w:t>
      </w:r>
    </w:p>
    <w:p>
      <w:pPr/>
      <w:r>
        <w:rPr/>
        <w:t xml:space="preserve">الأدلة المنطقية والمعلومات الموثوقة تُعد أساسية لتعزيز الرسالة الإقناعية. عندما يتم تقديم حجج مدعومة بالبيانات أو التجارب السابقة،الإقناع أكثر تأثيرًا، في الحملات التوعوية الصحية،	4. أو القيمي، على سبيل المثال، في حالة الإقناع بشأن قضية اجتماعية،</w:t>
      </w:r>
    </w:p>
    <w:p>
      <w:pPr/>
      <w:r>
        <w:rPr>
          <w:shd w:val="clear" w:fill="eeee80"/>
        </w:rPr>
        <w:t xml:space="preserve">	التوقيت المناسب:</w:t>
      </w:r>
    </w:p>
    <w:p>
      <w:pPr/>
      <w:r>
        <w:rPr/>
        <w:t xml:space="preserve">اختيار الوقت المناسب لإرسال الرسالة الإقناعية أمر بالغ الأهمية. عندما يُعرض الموضوع في توقيت يتناسب مع احتياجات أو ظروف الجمهور، مثلًا، إذا أُطلقت حملة ترويجية خلال موسم الأعياد،التحدث بلغة واضحة، استخدام لغة الجسد المناسبة، وإظهار الحماس والثقة بالنفس كلها عناصر تساعد في تعزيز الرسالة. عندما يكون المرسل قادرًا على إيصال فكرته بطريقة جاذبة ومتفاعلة، فإنه يكسب ثقة واحترام المتلقي.العوائق وتأثيرها السلبي: قد تواجه العملية الإقناعية عددًا من العوائق التي تؤثر بشكل سلبي على فعاليتها،</w:t>
      </w:r>
    </w:p>
    <w:p>
      <w:pPr/>
      <w:r>
        <w:rPr>
          <w:shd w:val="clear" w:fill="eeee80"/>
        </w:rPr>
        <w:t xml:space="preserve"> ومنها:</w:t>
      </w:r>
    </w:p>
    <w:p>
      <w:pPr/>
      <w:r>
        <w:rPr/>
        <w:t xml:space="preserve">	1.إذا شك الجمهور في مصداقية المرسل أو شعر بأن الرسالة غير متماسكة أو مبنية على ادعاءات غير مدعومة، على سبيل المثال، الإعلانات التي تبالغ في وصف المنتجات دون أدلة مقنعة تُفقد الجمهور الثقة.	2.	التعارض مع قيم أو قناعات الجمهور: فإن المتلقي قد يُظهر مقاومة شديدة للإقناع،</w:t>
      </w:r>
    </w:p>
    <w:p>
      <w:pPr/>
      <w:r>
        <w:rPr>
          <w:shd w:val="clear" w:fill="eeee80"/>
        </w:rPr>
        <w:t xml:space="preserve">	ضعف مهارات الإقناع لدى المرسل:</w:t>
      </w:r>
    </w:p>
    <w:p>
      <w:pPr/>
      <w:r>
        <w:rPr/>
        <w:t xml:space="preserve"> نقص الحماس،</w:t>
      </w:r>
    </w:p>
    <w:p>
      <w:pPr/>
      <w:r>
        <w:rPr>
          <w:shd w:val="clear" w:fill="eeee80"/>
        </w:rPr>
        <w:t xml:space="preserve"> أو عدم القدرة على التفاعل مع الجمهور يمكن أن يضعف تأثير الرسالة بشكل كبير.</w:t>
      </w:r>
    </w:p>
    <w:p>
      <w:pPr/>
      <w:r>
        <w:rPr/>
        <w:t xml:space="preserve"> إذا كان المتحدث يفتقر إلى الثقة بالنفس،	العوائق النفسية والجغرافية: التردد، على سبيل المثال، قد يفشل الإقناع إذا كانت لغة الخطاب غير مألوفة أو تحتوي على مصطلحات معقدة لا يفهمها الجمهور.</w:t>
      </w:r>
    </w:p>
    <w:p>
      <w:pPr/>
      <w:r>
        <w:rPr>
          <w:shd w:val="clear" w:fill="eeee80"/>
        </w:rPr>
        <w:t xml:space="preserve">	5.</w:t>
      </w:r>
    </w:p>
    <w:p>
      <w:pPr/>
      <w:r>
        <w:rPr/>
        <w:t xml:space="preserve">	التشويش أو تعدد الرسائل المتناقضة:عند وجود مصادر متعددة تقدم رسائل متناقضة حول نفس الموضوع، قد يشعر الجمهور بالحيرة أو الشك، مما يؤدي إلى فقدان الثقة أو التردد في اتخاذ القرار.وجهة نظري: نجاح العملية الإقناعية يعتمد بشكل كبير على الجمع بين الفهم العميق للجمهور واستخدام أساليب مدروسة ومرنة. من الضروري أن يتسم المرسل بالذكاء الاجتماعي والقدرة على التعامل مع الاعتراضات أو المقاومة بمرونة واحترام. كما يجب عليه تجاوز العوائق من خلال بناء الثقة وتقديم الحجج بشكل متدرج ومنطقي.ختامًا،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2026-09-03T01:51:50+00:00</dcterms:created>
  <dcterms:modified xsi:type="dcterms:W3CDTF">2026-09-03T01:51:50+00:00</dcterms:modified>
</cp:coreProperties>
</file>

<file path=docProps/custom.xml><?xml version="1.0" encoding="utf-8"?>
<Properties xmlns="http://schemas.openxmlformats.org/officeDocument/2006/custom-properties" xmlns:vt="http://schemas.openxmlformats.org/officeDocument/2006/docPropsVTypes"/>
</file>