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بَدَأَ شَهْرُ أَيَّار وَبَدَأَتْ مَعَهُ رَائِحَةُ الصَّيْفِ.</w:t>
      </w:r>
    </w:p>
    <w:p>
      <w:pPr/>
      <w:r>
        <w:rPr/>
        <w:t xml:space="preserve"> الطُّلّابُ في مَدَارِسِهِمْ بَدَؤُوا يَسْتَعِدُّونَ لِلْعُطْلَةِ الطَّوِيلَةِ، فَصَارُوا يَجْتَمِعُونَ يَوْمِيًا فِي الفُرْصَةِ ضِمْنَ حَلَقَاتٍ، يَتَنَاوَلُونَ طَعَامَهُمْ سَوِيًا.</w:t>
      </w:r>
    </w:p>
    <w:p>
      <w:pPr/>
      <w:r>
        <w:rPr>
          <w:shd w:val="clear" w:fill="eeee80"/>
        </w:rPr>
        <w:t xml:space="preserve"> وَبَعْدَ إِتْمامِ وَجْبَتِهِمْ يَنْهَضُونَ مَعًا لِغَسْلِ الأَيْدِي ثُمَّ اللَّعِبِ في باحَةِ المَلْعَبِ الكَبِيرَةِ،</w:t>
      </w:r>
    </w:p>
    <w:p>
      <w:pPr/>
      <w:r>
        <w:rPr/>
        <w:t xml:space="preserve"> يَرْكُضُونَ خَلْفَ بَعْضِهِمُ البَعْضِ، يَضْحَكُونَ، وَيَسْرَحُونَ وَيَمْرَحُونَ. وَفِي نِهايَةِ الفُرْصَةِ، وَعِنْدَ سَماعِ الجَرَسِ، يَتَوَجَّهُونَ مُسْرِعِينَ لِيَقِفُوا فِي خُطُوطٍ مُسْتَقِيمَةٍ بِالْتِزَامٍ، قَبْلَ صُعُودِهِمْ عَلَى الدَّرَجِ، بِنِظامٍ، لِيُكْمِلُوا يَوْمَهُمُ الدِّرَاسِيّ بِنَجاح.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2026-10-09T12:03:35+00:00</dcterms:created>
  <dcterms:modified xsi:type="dcterms:W3CDTF">2026-10-09T12:03:35+00:00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