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مما يجمل ويحسن خلق الإنسان صحبة الأخيار ،</w:t>
      </w:r>
    </w:p>
    <w:p>
      <w:pPr/>
      <w:r>
        <w:rPr/>
        <w:t xml:space="preserve"> فكما يقلد الإنسان من حوله في أزيائهم ،</w:t>
      </w:r>
    </w:p>
    <w:p>
      <w:pPr/>
      <w:r>
        <w:rPr>
          <w:shd w:val="clear" w:fill="eeee80"/>
        </w:rPr>
        <w:t xml:space="preserve"> ويتخلق بأخلاقهم .</w:t>
      </w:r>
    </w:p>
    <w:p>
      <w:pPr/>
      <w:r>
        <w:rPr>
          <w:shd w:val="clear" w:fill="eeee80"/>
        </w:rPr>
        <w:t xml:space="preserve"> قال حكيم : (( نبئني عمن تصاحب أنبئك من أنت ))</w:t>
      </w:r>
    </w:p>
    <w:p>
      <w:pPr/>
      <w:r>
        <w:rPr>
          <w:shd w:val="clear" w:fill="eeee80"/>
        </w:rPr>
        <w:t xml:space="preserve">إن مصاحبة الأخيار تغرس في النفس الأخلاق الكريمة وتدفعها إلى معالي الأمور ،</w:t>
      </w:r>
    </w:p>
    <w:p>
      <w:pPr/>
      <w:r>
        <w:rPr>
          <w:shd w:val="clear" w:fill="eeee80"/>
        </w:rPr>
        <w:t xml:space="preserve"> أما مصاحبة الأشرار فإنها تقود إلى الا ستهانة بالأخلاق ،</w:t>
      </w:r>
    </w:p>
    <w:p>
      <w:pPr/>
      <w:r>
        <w:rPr>
          <w:shd w:val="clear" w:fill="eeee80"/>
        </w:rPr>
        <w:t xml:space="preserve"> وتجرئ على آقترار الآثام ،</w:t>
      </w:r>
    </w:p>
    <w:p>
      <w:pPr/>
      <w:r>
        <w:rPr>
          <w:shd w:val="clear" w:fill="eeee80"/>
        </w:rPr>
        <w:t xml:space="preserve"> وتباعد بين الإنسان وبين القيام بالأعمال العظيمة</w:t>
      </w:r>
    </w:p>
    <w:p>
      <w:pPr/>
      <w:r>
        <w:rPr/>
        <w:t xml:space="preserve">فالقرين الصالح يعتبر بحق من أفضل نعم هده الحياة، وهو المرشد الأمين لطريق الحق والنجاح في هده الحياة،</w:t>
      </w:r>
    </w:p>
    <w:p>
      <w:pPr/>
      <w:r>
        <w:rPr>
          <w:shd w:val="clear" w:fill="eeee80"/>
        </w:rPr>
        <w:t xml:space="preserve"> فكثير من النابغين والعظماء والمتوفقين في هده الحياة يعزون سبب نجاحهم إلى أنهم فقوا في آختيار قرين صالح ساروا على إرشاده واقتبسوا من نصحه</w:t>
      </w:r>
    </w:p>
    <w:p>
      <w:pPr/>
      <w:r>
        <w:rPr>
          <w:shd w:val="clear" w:fill="eeee80"/>
        </w:rPr>
        <w:t xml:space="preserve">و القران الكريم دعا الى اختيار الاصحاب الصالحين .</w:t>
      </w:r>
    </w:p>
    <w:p>
      <w:pPr/>
      <w:r>
        <w:rPr>
          <w:shd w:val="clear" w:fill="eeee80"/>
        </w:rPr>
        <w:t xml:space="preserve"> قال تعالى : </w:t>
      </w:r>
    </w:p>
    <w:p>
      <w:pPr/>
      <w:r>
        <w:rPr/>
        <w:t xml:space="preserve">واصبر نفسك مع الدين يدعون ربهم بالغدو والعشي يريدون وجهه،</w:t>
      </w:r>
    </w:p>
    <w:p>
      <w:pPr/>
      <w:r>
        <w:rPr>
          <w:shd w:val="clear" w:fill="eeee80"/>
        </w:rPr>
        <w:t xml:space="preserve"> عن دكرنا واتبع هواه وكان أمره،</w:t>
      </w:r>
    </w:p>
    <w:p>
      <w:pPr/>
      <w:r>
        <w:rPr>
          <w:shd w:val="clear" w:fill="eeee80"/>
        </w:rPr>
        <w:t xml:space="preserve"> فرطا</w:t>
      </w:r>
    </w:p>
    <w:p>
      <w:pPr/>
      <w:r>
        <w:rPr>
          <w:shd w:val="clear" w:fill="eeee80"/>
        </w:rPr>
        <w:t xml:space="preserve">أمر الله سبحانه رسوله وكل مومن في هده الآية بمصاحبة الأخيار الدين ساروا على الهدى،</w:t>
      </w:r>
    </w:p>
    <w:p>
      <w:pPr/>
      <w:r>
        <w:rPr>
          <w:shd w:val="clear" w:fill="eeee80"/>
        </w:rPr>
        <w:t xml:space="preserve"> ليقتدي بهم ويقتبس من فضائلهام،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2026-08-20T23:48:25+00:00</dcterms:created>
  <dcterms:modified xsi:type="dcterms:W3CDTF">2026-08-20T23:48:25+00:00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