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ولعل قيام المنظمات بدورها التجاري في المجتمع يعد أمرًا حيويا،</w:t>
      </w:r>
    </w:p>
    <w:p>
      <w:pPr/>
      <w:r>
        <w:rPr>
          <w:shd w:val="clear" w:fill="eeee80"/>
        </w:rPr>
        <w:t xml:space="preserve"> إذ إن عدم قيامها بذلك قد يضر بسمعتها ومكانتها،</w:t>
      </w:r>
    </w:p>
    <w:p>
      <w:pPr/>
      <w:r>
        <w:rPr>
          <w:shd w:val="clear" w:fill="eeee80"/>
        </w:rPr>
        <w:t xml:space="preserve"> ويحملها المزيد من التكاليف الخاصة بممارسة الأنشطة التجارية،</w:t>
      </w:r>
    </w:p>
    <w:p>
      <w:pPr/>
      <w:r>
        <w:rPr>
          <w:shd w:val="clear" w:fill="eeee80"/>
        </w:rPr>
        <w:t xml:space="preserve"> وتشير دراسات متعددة أن الممارسات التجارية المسؤولة،</w:t>
      </w:r>
    </w:p>
    <w:p>
      <w:pPr/>
      <w:r>
        <w:rPr>
          <w:shd w:val="clear" w:fill="eeee80"/>
        </w:rPr>
        <w:t xml:space="preserve"> التي تهتم بعوامل أخرى بخلاف مجرد تعظيم الربح في الأجل القصير،</w:t>
      </w:r>
    </w:p>
    <w:p>
      <w:pPr/>
      <w:r>
        <w:rPr>
          <w:shd w:val="clear" w:fill="eeee80"/>
        </w:rPr>
        <w:t xml:space="preserve"> تساعد المنظمات في تحسين نتائج أعمالها،</w:t>
      </w:r>
    </w:p>
    <w:p>
      <w:pPr/>
      <w:r>
        <w:rPr>
          <w:shd w:val="clear" w:fill="eeee80"/>
        </w:rPr>
        <w:t xml:space="preserve"> كما تجعل أداء هذه المنظمات المسؤولة يفوق أداء منافسيها (حوامدة،</w:t>
      </w:r>
    </w:p>
    <w:p>
      <w:pPr/>
      <w:r>
        <w:rPr>
          <w:shd w:val="clear" w:fill="eeee80"/>
        </w:rPr>
        <w:t xml:space="preserve"> كما أشارت دراسات عديدة - أيضًا - بأنّ بروز مفهوم المسؤولية المجتمعية وتناميه،</w:t>
      </w:r>
    </w:p>
    <w:p>
      <w:pPr/>
      <w:r>
        <w:rPr>
          <w:shd w:val="clear" w:fill="eeee80"/>
        </w:rPr>
        <w:t xml:space="preserve"> جاء نتيجة العديد من التحديات،</w:t>
      </w:r>
    </w:p>
    <w:p>
      <w:pPr/>
      <w:r>
        <w:rPr>
          <w:shd w:val="clear" w:fill="eeee80"/>
        </w:rPr>
        <w:t xml:space="preserve"> حيث أضحت العديد من المنظمات متعددة الجنسيات،</w:t>
      </w:r>
    </w:p>
    <w:p>
      <w:pPr/>
      <w:r>
        <w:rPr>
          <w:shd w:val="clear" w:fill="eeee80"/>
        </w:rPr>
        <w:t xml:space="preserve"> ترفع شعار المسؤولية المجتمعية،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2026-08-19T17:55:46+00:00</dcterms:created>
  <dcterms:modified xsi:type="dcterms:W3CDTF">2026-08-19T17:55:46+00:00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