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فًهً كائنات حٌة مجهرٌة وبدائٌة النواة موجودة جمٌع الوسائط. ؼالبًا ما تكون أحادٌة الخلٌة ،فًتكون متعددة الخالٌا )عادةًما تكون خٌطٌة( ،</w:t>
      </w:r>
    </w:p>
    <w:p>
      <w:pPr/>
      <w:r>
        <w:rPr>
          <w:shd w:val="clear" w:fill="eeee80"/>
        </w:rPr>
        <w:t xml:space="preserve"> ومعظم األنواع البكتٌرٌة ال تعٌش بشكل فردي ولكن</w:t>
      </w:r>
    </w:p>
    <w:p>
      <w:pPr/>
      <w:r>
        <w:rPr/>
        <w:t xml:space="preserve">مجتمعات معقدة تلتصق بأسطح داخل هالم مخاطً.</w:t>
      </w:r>
    </w:p>
    <w:p>
      <w:pPr/>
      <w:r>
        <w:rPr>
          <w:shd w:val="clear" w:fill="eeee80"/>
        </w:rPr>
        <w:t xml:space="preserve">فًفًالبكتٌرٌا منتشرة كل مكان وتوجد جمٌع أنواع البٌئات الحٌوٌة الموجودة على األرض.</w:t>
      </w:r>
    </w:p>
    <w:p>
      <w:pPr/>
      <w:r>
        <w:rPr/>
        <w:t xml:space="preserve">عزلها من التربة أو المٌاه العذبة أو البحرٌة أو قلٌلة الملوحة ، وأعماق المحٌطات ، على الجلد وفًأمعاء الحٌوانات أو البشر. الكالمٌدٌا و </w:t>
      </w:r>
    </w:p>
    <w:p>
      <w:pPr/>
      <w:r>
        <w:rPr>
          <w:shd w:val="clear" w:fill="eeee80"/>
        </w:rPr>
        <w:t xml:space="preserve">المٌكوبالزما.</w:t>
      </w:r>
    </w:p>
    <w:p>
      <w:pPr/>
      <w:r>
        <w:rPr>
          <w:shd w:val="clear" w:fill="eeee80"/>
        </w:rPr>
        <w:t xml:space="preserve">1.1</w:t>
      </w:r>
    </w:p>
    <w:p>
      <w:pPr/>
      <w:r>
        <w:rPr/>
        <w:t xml:space="preserve">تتمٌز البكتٌرٌا الزرقاء بالقدرة على التمثٌل الضوئًمثل النباتات و بوجود جدار خارجًمتماسكمتكون من المٌورٌن ( Muréine (peptidoglycane = mucopeptide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2026-09-14T06:46:13+00:00</dcterms:created>
  <dcterms:modified xsi:type="dcterms:W3CDTF">2026-09-14T06:46:13+00:00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