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الحوار الهادئ هو أساس التواصل الفعّال والبناء،  حيث يُتيح لكل فرد التعبير عن رأيه بحرية وبدون خوف،  من خلال الاستماع بعناية وتقدير الاختلافات،  يُمكن الوصول إلى حلول ترضي الجميع،  هذا النوع من الحوار يعكس نضجًا اجتماعيًا وقدرة على مواجهة التحديات بأسلوب عقلاني وإيجابي.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