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الناحية العلمية يصعب تطبيق كل من املدخل االستقرائي و املدخل االستنباطي بشكل </w:t>
      </w:r>
    </w:p>
    <w:p>
      <w:pPr/>
      <w:r>
        <w:rPr/>
        <w:t xml:space="preserve">مستقل، فكل منها يحتاج إلى اآلخر و يكمله،</w:t>
      </w:r>
    </w:p>
    <w:p>
      <w:pPr/>
      <w:r>
        <w:rPr>
          <w:shd w:val="clear" w:fill="eeee80"/>
        </w:rPr>
        <w:t xml:space="preserve">القضايا فرضية وإنما البد من توفر معلومات عن الواقع و خبرة تساعد على اقتراح فروض مقبولة</w:t>
      </w:r>
    </w:p>
    <w:p>
      <w:pPr/>
      <w:r>
        <w:rPr>
          <w:shd w:val="clear" w:fill="eeee80"/>
        </w:rPr>
        <w:t xml:space="preserve">مبدئيا قبل البدء بعملية القياس العلمي إذن يبدأ املدخل االستنباطي باملقدمات الكبرى،</w:t>
      </w:r>
    </w:p>
    <w:p>
      <w:pPr/>
      <w:r>
        <w:rPr>
          <w:shd w:val="clear" w:fill="eeee80"/>
        </w:rPr>
        <w:t xml:space="preserve">أصحاب االختصاص أن متطلبات تطوير نظرية املحاسبة في املدى الطويل تفرض استخدام املنهج </w:t>
      </w:r>
    </w:p>
    <w:p>
      <w:pPr/>
      <w:r>
        <w:rPr>
          <w:shd w:val="clear" w:fill="eeee80"/>
        </w:rPr>
        <w:t xml:space="preserve">العلمي الذي يربط بين االستنباط و االستقراء،</w:t>
      </w:r>
    </w:p>
    <w:p>
      <w:pPr/>
      <w:r>
        <w:rPr>
          <w:shd w:val="clear" w:fill="eeee80"/>
        </w:rPr>
        <w:t xml:space="preserve">االستنباطي فصحة الفرضيات في املدخل االستقرائي تعتمد على عالقة املشاهدات وكفاية تكرار </w:t>
      </w:r>
    </w:p>
    <w:p>
      <w:pPr/>
      <w:r>
        <w:rPr>
          <w:shd w:val="clear" w:fill="eeee80"/>
        </w:rPr>
        <w:t xml:space="preserve">األخرى بل تعتمد على التجربة والتحقق من صحة تلك الفرضيات.</w:t>
      </w:r>
    </w:p>
    <w:p>
      <w:pPr/>
      <w:r>
        <w:rPr>
          <w:shd w:val="clear" w:fill="eeee80"/>
        </w:rPr>
        <w:t xml:space="preserve">معا يشكالن عمليتان متكاملتان في تكوين النظرية،</w:t>
      </w:r>
    </w:p>
    <w:p>
      <w:pPr/>
      <w:r>
        <w:rPr>
          <w:shd w:val="clear" w:fill="eeee80"/>
        </w:rPr>
        <w:t xml:space="preserve">و استخدم اآلخر في تحقيقها.</w:t>
      </w:r>
    </w:p>
    <w:p>
      <w:pPr/>
      <w:r>
        <w:rPr>
          <w:shd w:val="clear" w:fill="eeee80"/>
        </w:rPr>
        <w:t xml:space="preserve">املدخل االستقرائي تتضمن أساليب محاسبية احتمال حدوثها كبير جدا،</w:t>
      </w:r>
    </w:p>
    <w:p>
      <w:pPr/>
      <w:r>
        <w:rPr>
          <w:shd w:val="clear" w:fill="eeee80"/>
        </w:rPr>
        <w:t xml:space="preserve">االستنباطي يقود إلى وسائل محاسبية محددة ومؤكدة.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2026-09-22T01:52:18+00:00</dcterms:created>
  <dcterms:modified xsi:type="dcterms:W3CDTF">2026-09-22T01:52:18+00:00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