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الرسول صلى الله عليه وسلم في اسره الشريفه سنه 570 ميلاديه بمكه المكرمه في شبه جزيره العربيه ولقد عاش يتيما و كفله جده عبد المطلب.</w:t>
      </w:r>
    </w:p>
    <w:p>
      <w:pPr/>
      <w:r>
        <w:rPr>
          <w:shd w:val="clear" w:fill="eeee80"/>
        </w:rPr>
        <w:t xml:space="preserve"> اشتغل الرسول بالتجاره في شيابه وتزوج خديجه بنت خويلد سنه 595 م ونزل عليه الوحي سنه 610 واشتهر بالصدق.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2026-10-20T05:23:47+00:00</dcterms:created>
  <dcterms:modified xsi:type="dcterms:W3CDTF">2026-10-20T05:23:47+00:00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