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تشمبرلن نفسه بانه رجل سلام حتى اعماق روحه، والنزاع المساح بين الشعوب كابوس، والحرب امر مخيف. كان تشمبرلن يريد ان يكون منقذا للعالم من الحروب، وبهذا تزداد مكانه بريطانيا الدولية كدولة تحب السلام.</w:t>
      </w:r>
    </w:p>
    <w:p>
      <w:pPr/>
      <w:r>
        <w:rPr>
          <w:shd w:val="clear" w:fill="eeee80"/>
        </w:rPr>
        <w:t xml:space="preserve"> وكان يعتقد انه لا ضرر من سقوط تشيكوسلوفاكيا طالما المطلب الاخير لتوسعات هالر هو اقليم السوديت الواقع في تشيكوسلوفاكيا،</w:t>
      </w:r>
    </w:p>
    <w:p>
      <w:pPr/>
      <w:r>
        <w:rPr>
          <w:shd w:val="clear" w:fill="eeee80"/>
        </w:rPr>
        <w:t xml:space="preserve"> ولا توجد بدى هتلر رغبة في ضم اناس لا ينتمون الى العرق الاري والى الرايخ.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2026-10-20T03:11:31+00:00</dcterms:created>
  <dcterms:modified xsi:type="dcterms:W3CDTF">2026-10-20T03:11:31+00:00</dcterms:modified>
</cp:coreProperties>
</file>

<file path=docProps/custom.xml><?xml version="1.0" encoding="utf-8"?>
<Properties xmlns="http://schemas.openxmlformats.org/officeDocument/2006/custom-properties" xmlns:vt="http://schemas.openxmlformats.org/officeDocument/2006/docPropsVTypes"/>
</file>