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اثر استسلام باي وهران للفرنسيين سعت القبائل الجزائرية في الغرب الجزائري الى مراسلة ومبايعة أقرب سلطة إسلامية ألا وهي السلطان العلوي عبد الرحمن بن هشام،</w:t>
      </w:r>
    </w:p>
    <w:p>
      <w:pPr/>
      <w:r>
        <w:rPr/>
        <w:t xml:space="preserve"> واستقرت بناء على هذا الطلب قوة عسكرية مغربية في اكتوبر 1830 مكونة من 1800 فارس بقيادة علي بن سليمان، ولكن الأطراف الأخرى في تلمسان رفضت هذه السلطة معلنة تمردها،</w:t>
      </w:r>
    </w:p>
    <w:p>
      <w:pPr/>
      <w:r>
        <w:rPr>
          <w:shd w:val="clear" w:fill="eeee80"/>
        </w:rPr>
        <w:t xml:space="preserve"> كما أن كلوزيل هدد السلطان المغربي بوجوب سحب قواته لذلك عادت إلى المغرب في 8 مارس 1831.</w:t>
      </w:r>
    </w:p>
    <w:p>
      <w:pPr/>
      <w:r>
        <w:rPr>
          <w:shd w:val="clear" w:fill="eeee80"/>
        </w:rPr>
        <w:t xml:space="preserve"> أما في مدينة وهران فقد اقترح كلوزيل على باي تونس بيعها له وقد استقر ممثلو الباي التونسي فيها لكن السلطات الفرنسية العليا رفضت هذه المغامرة من كلوزيل وألغت هذا الاتفاق.</w:t>
      </w:r>
    </w:p>
    <w:p>
      <w:pPr/>
      <w:r>
        <w:rPr>
          <w:shd w:val="clear" w:fill="eeee80"/>
        </w:rPr>
        <w:t xml:space="preserve">وفي 11 جويلية 1831 اجتمعت عدة قبائل وكلفت شيخ الطريقة القادرية وزاوية القيطنة محيي الدين بقيادتها ضد تقدم الفرنسيين نحوها،</w:t>
      </w:r>
    </w:p>
    <w:p>
      <w:pPr/>
      <w:r>
        <w:rPr>
          <w:shd w:val="clear" w:fill="eeee80"/>
        </w:rPr>
        <w:t xml:space="preserve"> ولكنه رفض هذا التكليف واقترح إعادة مراسلة السلطان المغربي،</w:t>
      </w:r>
    </w:p>
    <w:p>
      <w:pPr/>
      <w:r>
        <w:rPr>
          <w:shd w:val="clear" w:fill="eeee80"/>
        </w:rPr>
        <w:t xml:space="preserve"> فاستجاب السلطان إذ عين خليفة له وهو الشريف محمد بلحمري رئيس قبيلة بني حسان وكلف محيي الدين بحل المشاكل الطارئة بين مختلف طوائف مدينة تلمسان.</w:t>
      </w:r>
    </w:p>
    <w:p>
      <w:pPr/>
      <w:r>
        <w:rPr>
          <w:shd w:val="clear" w:fill="eeee80"/>
        </w:rPr>
        <w:t xml:space="preserve">ولكن السلطان المغربي تخلى عن كل طموح له في تلمسان بعد فشل حصار خليفته بلحمري لتلمسان و محاولة إخضاعها في مارس 1833</w:t>
      </w:r>
    </w:p>
    <w:p>
      <w:pPr/>
      <w:r>
        <w:rPr>
          <w:shd w:val="clear" w:fill="eeee80"/>
        </w:rPr>
        <w:t xml:space="preserve">لقد بدأ الفرنسيون تحركاتهم في وهران التي وصلوها عبر البحر،</w:t>
      </w:r>
    </w:p>
    <w:p>
      <w:pPr/>
      <w:r>
        <w:rPr/>
        <w:t xml:space="preserve"> ومع تولي الجنرال بوابيه Boyer بدأ التوسع نحو قبائل الدوائر والزمالة ومحاولة ضمها كما شرع في سياسة الإرهاب وذلك بمعاقبة وإعدام من يبيع السلاح والذخيرة للقبائل الجزائرية.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ان عبد القادر قويع</w:t>
      </w:r>
    </w:p>
    <w:p>
      <w:pPr/>
      <w:r>
        <w:rPr>
          <w:shd w:val="clear" w:fill="eeee80"/>
        </w:rPr>
        <w:t xml:space="preserve">ملخص لبعض محاضرات المقاومة العسكرية ضد الاحتلال الفرنسي خلال القرن 19</w:t>
      </w:r>
    </w:p>
    <w:p>
      <w:pPr/>
      <w:r>
        <w:rPr>
          <w:shd w:val="clear" w:fill="eeee80"/>
        </w:rPr>
        <w:t xml:space="preserve">في أفريل 1832 عقد اجتماع في ضواحي معسكر ضم زعماء قبائل بني هاشم وبني عامر والبرجية،</w:t>
      </w:r>
    </w:p>
    <w:p>
      <w:pPr/>
      <w:r>
        <w:rPr>
          <w:shd w:val="clear" w:fill="eeee80"/>
        </w:rPr>
        <w:t xml:space="preserve"> تقرر فيه إستاد الزعامة المحيي الدين بهدف صد التوغل الفرنسي من جهة وهران،</w:t>
      </w:r>
    </w:p>
    <w:p>
      <w:pPr/>
      <w:r>
        <w:rPr>
          <w:shd w:val="clear" w:fill="eeee80"/>
        </w:rPr>
        <w:t xml:space="preserve"> ومن أهم المعارك والاشتباكات</w:t>
      </w:r>
    </w:p>
    <w:p>
      <w:pPr/>
      <w:r>
        <w:rPr/>
        <w:t xml:space="preserve">والمشادات التي قادها محيى الدين- مهاجمة سرية استطلاع فرنسية مكونة من 100 ضابط وجندي قرب وهران والتمركز في منطقة سيدي يعقوب بين وهران ومستغانم في أواخر أفريل 1832، حيث نودي للجهاد فاجتمعت القبائل (3000) مجاهد)،</w:t>
      </w:r>
    </w:p>
    <w:p>
      <w:pPr/>
      <w:r>
        <w:rPr>
          <w:shd w:val="clear" w:fill="eeee80"/>
        </w:rPr>
        <w:t xml:space="preserve"> التزم الجنرال بوابيه استراتيجية عدم التحرك تماما،</w:t>
      </w:r>
    </w:p>
    <w:p>
      <w:pPr/>
      <w:r>
        <w:rPr>
          <w:shd w:val="clear" w:fill="eeee80"/>
        </w:rPr>
        <w:t xml:space="preserve"> لكن الجزائريين استطاعوا في 3 ماي عبر طريق وادي القصر الجديد</w:t>
      </w:r>
    </w:p>
    <w:p>
      <w:pPr/>
      <w:r>
        <w:rPr/>
        <w:t xml:space="preserve">في ضفته اليمنى عين زويتة) نحو وهران وهاجموا الحامية الفرنسية في خنق النطاح لاستفزازها .</w:t>
      </w:r>
    </w:p>
    <w:p>
      <w:pPr/>
      <w:r>
        <w:rPr>
          <w:shd w:val="clear" w:fill="eeee80"/>
        </w:rPr>
        <w:t xml:space="preserve">- بين 4 و 6 ماي 1832 تجددت الاشتباكات وذلك بعد تمركز الجيش الجزائري في نواحي قلعة القديس فيليب حيث مصدر الماء،</w:t>
      </w:r>
    </w:p>
    <w:p>
      <w:pPr/>
      <w:r>
        <w:rPr>
          <w:shd w:val="clear" w:fill="eeee80"/>
        </w:rPr>
        <w:t xml:space="preserve"> وفي فجر 5 ماي وضع محيي الدين الخطة العسكرية القاضية بتقسيم جيشه الى خمس مجموعات كالتالي:</w:t>
      </w:r>
    </w:p>
    <w:p>
      <w:pPr/>
      <w:r>
        <w:rPr>
          <w:shd w:val="clear" w:fill="eeee80"/>
        </w:rPr>
        <w:t xml:space="preserve">- المجموعة 1 تمركزت وراء القلعة دورها الكمين.</w:t>
      </w:r>
    </w:p>
    <w:p>
      <w:pPr/>
      <w:r>
        <w:rPr/>
        <w:t xml:space="preserve">المجموعة 2 و 3 دورهما هجومي وهو اختراق وتفكيك وبعثرة القوات الفرنسية.المجموعة 4 و 5 دورها دفاعي لوقف أي هجوم 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2026-09-03T01:01:19+00:00</dcterms:created>
  <dcterms:modified xsi:type="dcterms:W3CDTF">2026-09-03T01:01:19+00:00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