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ثالثًا: التسامح: اصطبغت الحضارة الإسلامية بصبغة التسامح،</w:t>
      </w:r>
    </w:p>
    <w:p>
      <w:pPr/>
      <w:r>
        <w:rPr>
          <w:shd w:val="clear" w:fill="eeee80"/>
        </w:rPr>
        <w:t xml:space="preserve"> وتمثل ذلك في</w:t>
      </w:r>
    </w:p>
    <w:p>
      <w:pPr/>
      <w:r>
        <w:rPr>
          <w:shd w:val="clear" w:fill="eeee80"/>
        </w:rPr>
        <w:t xml:space="preserve">"احترام الآخرين وحرياتهم،</w:t>
      </w:r>
    </w:p>
    <w:p>
      <w:pPr/>
      <w:r>
        <w:rPr>
          <w:shd w:val="clear" w:fill="eeee80"/>
        </w:rPr>
        <w:t xml:space="preserve"> والاعتراف بالاختلافات بين الأفراد والقبول بها،</w:t>
      </w:r>
    </w:p>
    <w:p>
      <w:pPr/>
      <w:r>
        <w:rPr>
          <w:shd w:val="clear" w:fill="eeee80"/>
        </w:rPr>
        <w:t xml:space="preserve"> وتقدير التنوع الثقافي،</w:t>
      </w:r>
    </w:p>
    <w:p>
      <w:pPr/>
      <w:r>
        <w:rPr>
          <w:shd w:val="clear" w:fill="eeee80"/>
        </w:rPr>
        <w:t xml:space="preserve"> وعدم رفض ما هو غير معروف"(24).</w:t>
      </w:r>
    </w:p>
    <w:p>
      <w:pPr/>
      <w:r>
        <w:rPr>
          <w:shd w:val="clear" w:fill="eeee80"/>
        </w:rPr>
        <w:t xml:space="preserve">سمة التسامح في الحضارة الإسلامية من نصوص القرآن الكريم،</w:t>
      </w:r>
    </w:p>
    <w:p>
      <w:pPr/>
      <w:r>
        <w:rPr>
          <w:shd w:val="clear" w:fill="eeee80"/>
        </w:rPr>
        <w:t xml:space="preserve"> والحديث النبوي الشريف،</w:t>
      </w:r>
    </w:p>
    <w:p>
      <w:pPr/>
      <w:r>
        <w:rPr>
          <w:shd w:val="clear" w:fill="eeee80"/>
        </w:rPr>
        <w:t xml:space="preserve"> فقد أقر</w:t>
      </w:r>
    </w:p>
    <w:p>
      <w:pPr/>
      <w:r>
        <w:rPr>
          <w:shd w:val="clear" w:fill="eeee80"/>
        </w:rPr>
        <w:t xml:space="preserve">القرآن الكريم الاختلاف،</w:t>
      </w:r>
    </w:p>
    <w:p>
      <w:pPr/>
      <w:r>
        <w:rPr>
          <w:shd w:val="clear" w:fill="eeee80"/>
        </w:rPr>
        <w:t xml:space="preserve"> وبين أن الحكمة منه هي التعارف والتعاون وتبادل المنافع،</w:t>
      </w:r>
    </w:p>
    <w:p>
      <w:pPr/>
      <w:r>
        <w:rPr>
          <w:shd w:val="clear" w:fill="eeee80"/>
        </w:rPr>
        <w:t xml:space="preserve"> بغض النظر عن</w:t>
      </w:r>
    </w:p>
    <w:p>
      <w:pPr/>
      <w:r>
        <w:rPr>
          <w:shd w:val="clear" w:fill="eeee80"/>
        </w:rPr>
        <w:t xml:space="preserve">الانتماءات العرقية أو الدينية،</w:t>
      </w:r>
    </w:p>
    <w:p>
      <w:pPr/>
      <w:r>
        <w:rPr>
          <w:shd w:val="clear" w:fill="eeee80"/>
        </w:rPr>
        <w:t xml:space="preserve"> قال تعالى: (يَا أَيُّهَا النَّاسُ إِنَّا خَلَقْنَاكُمْ مِنْ ذَكَرٍ وَأُنْتَى وَجَعَلْنَاكُمْ شُعُوبًا</w:t>
      </w:r>
    </w:p>
    <w:p>
      <w:pPr/>
      <w:r>
        <w:rPr>
          <w:shd w:val="clear" w:fill="eeee80"/>
        </w:rPr>
        <w:t xml:space="preserve">وَقَبَائِلَ لِتَعَارَفُوا) [الحجرات: 13]،</w:t>
      </w:r>
    </w:p>
    <w:p>
      <w:pPr/>
      <w:r>
        <w:rPr>
          <w:shd w:val="clear" w:fill="eeee80"/>
        </w:rPr>
        <w:t xml:space="preserve"> وقال النبي : «بُعِثْتُ بِالحَنِيفِيَّةِ السَّمْحَةِ»(25).</w:t>
      </w:r>
    </w:p>
    <w:p>
      <w:pPr/>
      <w:r>
        <w:rPr>
          <w:shd w:val="clear" w:fill="eeee80"/>
        </w:rPr>
        <w:t xml:space="preserve">وقد برز هذا المبدأ في أكمل صوره وتجلياته في وثيقة المدينة،</w:t>
      </w:r>
    </w:p>
    <w:p>
      <w:pPr/>
      <w:r>
        <w:rPr>
          <w:shd w:val="clear" w:fill="eeee80"/>
        </w:rPr>
        <w:t xml:space="preserve"> وسمة مميزة لها على مر العصور،</w:t>
      </w:r>
    </w:p>
    <w:p>
      <w:pPr/>
      <w:r>
        <w:rPr>
          <w:shd w:val="clear" w:fill="eeee80"/>
        </w:rPr>
        <w:t xml:space="preserve"> لِلْمَهُودِ دِينُهُمْ،</w:t>
      </w:r>
    </w:p>
    <w:p>
      <w:pPr/>
      <w:r>
        <w:rPr>
          <w:shd w:val="clear" w:fill="eeee80"/>
        </w:rPr>
        <w:t xml:space="preserve"> إلَّا مَنْ ظَلم وأثِم،</w:t>
      </w:r>
    </w:p>
    <w:p>
      <w:pPr/>
      <w:r>
        <w:rPr>
          <w:shd w:val="clear" w:fill="eeee80"/>
        </w:rPr>
        <w:t xml:space="preserve"> فَإِنَّهُ لَا يُوتِغُ -أي: لا يُهلك- إلَّا نفسَه وأهلَ بَيْتِهِ،</w:t>
      </w:r>
    </w:p>
    <w:p>
      <w:pPr/>
      <w:r>
        <w:rPr>
          <w:shd w:val="clear" w:fill="eeee80"/>
        </w:rPr>
        <w:t xml:space="preserve"> ..</w:t>
      </w:r>
    </w:p>
    <w:p>
      <w:pPr/>
      <w:r>
        <w:rPr>
          <w:shd w:val="clear" w:fill="eeee80"/>
        </w:rPr>
        <w:t xml:space="preserve"> وَإِنَّ بَيْنَهُمْ النُّصْحَ وَالنَّصِيحَةَ،</w:t>
      </w:r>
    </w:p>
    <w:p>
      <w:pPr/>
      <w:r>
        <w:rPr>
          <w:shd w:val="clear" w:fill="eeee80"/>
        </w:rPr>
        <w:t xml:space="preserve"> أنه لا تسكن كنائسهم،</w:t>
      </w:r>
    </w:p>
    <w:p>
      <w:pPr/>
      <w:r>
        <w:rPr>
          <w:shd w:val="clear" w:fill="eeee80"/>
        </w:rPr>
        <w:t xml:space="preserve"> ولا من حيزها،</w:t>
      </w:r>
    </w:p>
    <w:p>
      <w:pPr/>
      <w:r>
        <w:rPr>
          <w:shd w:val="clear" w:fill="eeee80"/>
        </w:rPr>
        <w:t xml:space="preserve"> ولا من شيء من أموالهم،</w:t>
      </w:r>
    </w:p>
    <w:p>
      <w:pPr/>
      <w:r>
        <w:rPr>
          <w:shd w:val="clear" w:fill="eeee80"/>
        </w:rPr>
        <w:t xml:space="preserve">م"(27).</w:t>
      </w:r>
    </w:p>
    <w:p>
      <w:pPr/>
      <w:r>
        <w:rPr>
          <w:shd w:val="clear" w:fill="eeee80"/>
        </w:rPr>
        <w:t xml:space="preserve">وثالثة تلك الوثائق: "وثيقة الأخوة الإنسانية من أجل السلام العالمي والعيش المشترك"،</w:t>
      </w:r>
    </w:p>
    <w:p>
      <w:pPr/>
      <w:r>
        <w:rPr>
          <w:shd w:val="clear" w:fill="eeee80"/>
        </w:rPr>
        <w:t xml:space="preserve"> التي وقعها في عاصمة التسامح؛</w:t>
      </w:r>
    </w:p>
    <w:p>
      <w:pPr/>
      <w:r>
        <w:rPr>
          <w:shd w:val="clear" w:fill="eeee80"/>
        </w:rPr>
        <w:t xml:space="preserve"> عاصمة دولة الإمارات العربية المتحدة أبوظبي،</w:t>
      </w:r>
    </w:p>
    <w:p>
      <w:pPr/>
      <w:r>
        <w:rPr>
          <w:shd w:val="clear" w:fill="eeee80"/>
        </w:rPr>
        <w:t xml:space="preserve"> بابا الكنيسة الكاثوليكية البابا فرنسيس،</w:t>
      </w:r>
    </w:p>
    <w:p>
      <w:pPr/>
      <w:r>
        <w:rPr>
          <w:shd w:val="clear" w:fill="eeee80"/>
        </w:rPr>
        <w:t xml:space="preserve"> لتمثل دستورا حضاريا،</w:t>
      </w:r>
    </w:p>
    <w:p>
      <w:pPr/>
      <w:r>
        <w:rPr>
          <w:shd w:val="clear" w:fill="eeee80"/>
        </w:rPr>
        <w:t xml:space="preserve"> ومرجعا عالميا،</w:t>
      </w:r>
    </w:p>
    <w:p>
      <w:pPr/>
      <w:r>
        <w:rPr>
          <w:shd w:val="clear" w:fill="eeee80"/>
        </w:rPr>
        <w:t xml:space="preserve">- الحريةُ حق لكل إنسان؛</w:t>
      </w:r>
    </w:p>
    <w:p>
      <w:pPr/>
      <w:r>
        <w:rPr>
          <w:shd w:val="clear" w:fill="eeee80"/>
        </w:rPr>
        <w:t xml:space="preserve"> والاختلاف في الدين،</w:t>
      </w:r>
    </w:p>
    <w:p>
      <w:pPr/>
      <w:r>
        <w:rPr>
          <w:shd w:val="clear" w:fill="eeee80"/>
        </w:rPr>
        <w:t xml:space="preserve"> واللغة؛</w:t>
      </w:r>
    </w:p>
    <w:p>
      <w:pPr/>
      <w:r>
        <w:rPr>
          <w:shd w:val="clear" w:fill="eeee80"/>
        </w:rPr>
        <w:t xml:space="preserve"> حكمة لمشيئة إلهية.</w:t>
      </w:r>
    </w:p>
    <w:p>
      <w:pPr/>
      <w:r>
        <w:rPr>
          <w:shd w:val="clear" w:fill="eeee80"/>
        </w:rPr>
        <w:t xml:space="preserve"> والتفاهم،</w:t>
      </w:r>
    </w:p>
    <w:p>
      <w:pPr/>
      <w:r>
        <w:rPr>
          <w:shd w:val="clear" w:fill="eeee80"/>
        </w:rPr>
        <w:t xml:space="preserve"> ونشر ثقافة التسامح وقبول الآخر والتعايش بين الناس،</w:t>
      </w:r>
    </w:p>
    <w:p>
      <w:pPr/>
      <w:r>
        <w:rPr>
          <w:shd w:val="clear" w:fill="eeee80"/>
        </w:rPr>
        <w:t xml:space="preserve"> التي تدعو إليها الأديان،</w:t>
      </w:r>
    </w:p>
    <w:p>
      <w:pPr/>
      <w:r>
        <w:rPr>
          <w:shd w:val="clear" w:fill="eeee80"/>
        </w:rPr>
        <w:t xml:space="preserve"> وتجنب الجدل العقيم،</w:t>
      </w:r>
    </w:p>
    <w:p>
      <w:pPr/>
      <w:r>
        <w:rPr>
          <w:shd w:val="clear" w:fill="eeee80"/>
        </w:rPr>
        <w:t xml:space="preserve">- حماية دور العبادة،</w:t>
      </w:r>
    </w:p>
    <w:p>
      <w:pPr/>
      <w:r>
        <w:rPr>
          <w:shd w:val="clear" w:fill="eeee80"/>
        </w:rPr>
        <w:t xml:space="preserve"> والمواثيق والأعراف الدولية (28).</w:t>
      </w:r>
    </w:p>
    <w:p>
      <w:pPr/>
      <w:r>
        <w:rPr>
          <w:shd w:val="clear" w:fill="eeee80"/>
        </w:rPr>
        <w:t xml:space="preserve">وهكذا نجد أن الحضارة الإسلامية قدمت نموذجًا حضاريًّا إنسانيًّا فريدًا،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2026-08-22T02:24:56+00:00</dcterms:created>
  <dcterms:modified xsi:type="dcterms:W3CDTF">2026-08-22T02:24:56+00:00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