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سأتنكر في زي أصحاب العمامات السوداء،</w:t>
      </w:r>
    </w:p>
    <w:p>
      <w:pPr/>
      <w:r>
        <w:rPr>
          <w:shd w:val="clear" w:fill="eeee80"/>
        </w:rPr>
        <w:t xml:space="preserve"> وأتواصل مع نيكولاس بحجة تفعيل بروتوكول الاتصال الفضائي،</w:t>
      </w:r>
    </w:p>
    <w:p>
      <w:pPr/>
      <w:r>
        <w:rPr>
          <w:shd w:val="clear" w:fill="eeee80"/>
        </w:rPr>
        <w:t xml:space="preserve"> مستخدمًا شيفرة الساعة الرملية الفضية المقسومة إلى نصفين،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2026-08-20T05:54:36+00:00</dcterms:created>
  <dcterms:modified xsi:type="dcterms:W3CDTF">2026-08-20T05:54:36+00:00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