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المجاعة إلا أن الجوع يتزايد من جديد،  وفي هذا التقرير،</w:t>
      </w:r>
    </w:p>
    <w:p>
      <w:pPr/>
      <w:r>
        <w:rPr>
          <w:shd w:val="clear" w:fill="eeee80"/>
        </w:rPr>
        <w:t xml:space="preserve"> تحذر منظمة الأغذية والزراعة من أنه إذا استمرت الاتجاهات الحالية،</w:t>
      </w:r>
    </w:p>
    <w:p>
      <w:pPr/>
      <w:r>
        <w:rPr/>
        <w:t xml:space="preserve"> فلن يكون من الممكن تحقيق هدف خفض عدد الأشخاص الذين يعانون من نقص التغذية إلى النصف بحلول عام 2015. وتشير أحدث تقديرات المنظمة إلى حدوث تراجع في الحرب ضد الجوع، بحسب ما جاء في تقرير المنظمة. التقرير عن انعدام الأمن الغذائي 2003 (SOFI 2003)،</w:t>
      </w:r>
    </w:p>
    <w:p>
      <w:pPr/>
      <w:r>
        <w:rPr>
          <w:shd w:val="clear" w:fill="eeee80"/>
        </w:rPr>
        <w:t xml:space="preserve"> الذي تم تقديمه في مدريد وواشنطن وبرلين.</w:t>
      </w:r>
    </w:p>
    <w:p>
      <w:pPr/>
      <w:r>
        <w:rPr>
          <w:shd w:val="clear" w:fill="eeee80"/>
        </w:rPr>
        <w:t xml:space="preserve">  وعلى الرغم من انخفاض عدد الجياع في البلدان النامية بمقدار 37 مليون شخص خلال العقد الأول من التسعينيات،</w:t>
      </w:r>
    </w:p>
    <w:p>
      <w:pPr/>
      <w:r>
        <w:rPr/>
        <w:t xml:space="preserve"> وتشير أحدث الأرقام،</w:t>
      </w:r>
    </w:p>
    <w:p>
      <w:pPr/>
      <w:r>
        <w:rPr>
          <w:shd w:val="clear" w:fill="eeee80"/>
        </w:rPr>
        <w:t xml:space="preserve"> التي تشير إلى فترة السنتين 1999-2001،</w:t>
      </w:r>
    </w:p>
    <w:p>
      <w:pPr/>
      <w:r>
        <w:rPr/>
        <w:t xml:space="preserve"> منهم 10 ملايين في البلدان الغنية،</w:t>
      </w:r>
    </w:p>
    <w:p>
      <w:pPr/>
      <w:r>
        <w:rPr>
          <w:shd w:val="clear" w:fill="eeee80"/>
        </w:rPr>
        <w:t xml:space="preserve"> فى الدول النامية.</w:t>
      </w:r>
    </w:p>
    <w:p>
      <w:pPr/>
      <w:r>
        <w:rPr>
          <w:shd w:val="clear" w:fill="eeee80"/>
        </w:rPr>
        <w:t xml:space="preserve">  ومن بين البلدان الأكثر تضرراً،</w:t>
      </w:r>
    </w:p>
    <w:p>
      <w:pPr/>
      <w:r>
        <w:rPr/>
        <w:t xml:space="preserve"> تمكنت 19 دولة فقط،</w:t>
      </w:r>
    </w:p>
    <w:p>
      <w:pPr/>
      <w:r>
        <w:rPr>
          <w:shd w:val="clear" w:fill="eeee80"/>
        </w:rPr>
        <w:t xml:space="preserve"> بما في ذلك الصين،</w:t>
      </w:r>
    </w:p>
    <w:p>
      <w:pPr/>
      <w:r>
        <w:rPr>
          <w:shd w:val="clear" w:fill="eeee80"/>
        </w:rPr>
        <w:t xml:space="preserve"> من خفض عدد الأشخاص الذين يعانون من نقص التغذية خلال التسعينيات.</w:t>
      </w:r>
    </w:p>
    <w:p>
      <w:pPr/>
      <w:r>
        <w:rPr/>
        <w:t xml:space="preserve"> ويقول التقرير: "في هذه البلدان،</w:t>
      </w:r>
    </w:p>
    <w:p>
      <w:pPr/>
      <w:r>
        <w:rPr>
          <w:shd w:val="clear" w:fill="eeee80"/>
        </w:rPr>
        <w:t xml:space="preserve"> انخفض عدد الجياع بأكثر من 80 مليون شخص".</w:t>
      </w:r>
    </w:p>
    <w:p>
      <w:pPr/>
      <w:r>
        <w:rPr/>
        <w:t xml:space="preserve"> لقد تباطأ تقدم المجاعة في العديد من البلدان التي شهدت تحسينات كبيرة في النصف الأول من العقد،</w:t>
      </w:r>
    </w:p>
    <w:p>
      <w:pPr/>
      <w:r>
        <w:rPr>
          <w:shd w:val="clear" w:fill="eeee80"/>
        </w:rPr>
        <w:t xml:space="preserve"> بما في ذلك الصين.</w:t>
      </w:r>
    </w:p>
    <w:p>
      <w:pPr/>
      <w:r>
        <w:rPr/>
        <w:t xml:space="preserve">  ووفقاً لهارتوينغ دي هاين،</w:t>
      </w:r>
    </w:p>
    <w:p>
      <w:pPr/>
      <w:r>
        <w:rPr>
          <w:shd w:val="clear" w:fill="eeee80"/>
        </w:rPr>
        <w:t xml:space="preserve"> نائب مدير إدارة الشؤون الاقتصادية والاجتماعية في منظمة الأغذية والزراعة،</w:t>
      </w:r>
    </w:p>
    <w:p>
      <w:pPr/>
      <w:r>
        <w:rPr>
          <w:shd w:val="clear" w:fill="eeee80"/>
        </w:rPr>
        <w:t xml:space="preserve">  ومن ثم،</w:t>
      </w:r>
    </w:p>
    <w:p>
      <w:pPr/>
      <w:r>
        <w:rPr/>
        <w:t xml:space="preserve"> فإن البلدان التي تسجل عددا كبيرا من الأشخاص الذين يعانون من نقص التغذية المزمن تسجل معدلات مرتفعة لانتشار مرض الإيدز،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2026-10-27T07:29:25+00:00</dcterms:created>
  <dcterms:modified xsi:type="dcterms:W3CDTF">2026-10-27T07:29:25+00:00</dcterms:modified>
</cp:coreProperties>
</file>

<file path=docProps/custom.xml><?xml version="1.0" encoding="utf-8"?>
<Properties xmlns="http://schemas.openxmlformats.org/officeDocument/2006/custom-properties" xmlns:vt="http://schemas.openxmlformats.org/officeDocument/2006/docPropsVTypes"/>
</file>