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خلال القرن 19 تعرض المغرب لضغوط إستعمارية عدة،</w:t>
      </w:r>
    </w:p>
    <w:p>
      <w:pPr/>
      <w:r>
        <w:rPr>
          <w:shd w:val="clear" w:fill="eeee80"/>
        </w:rPr>
        <w:t xml:space="preserve"> فبالنسبة للضغوط العسكرية إنهزم المغرب في معركة إيسلي 1844 بسبب ضعفه العسكري وفرضت عليه فرنسا توقيع معاهدة للامغنية الحدودية 1845،</w:t>
      </w:r>
    </w:p>
    <w:p>
      <w:pPr/>
      <w:r>
        <w:rPr>
          <w:shd w:val="clear" w:fill="eeee80"/>
        </w:rPr>
        <w:t xml:space="preserve"> وشجعت هذه الهزيمة إسبانيا على شن حرب تطوان ضد المغرب مابين 1859-1860،</w:t>
      </w:r>
    </w:p>
    <w:p>
      <w:pPr/>
      <w:r>
        <w:rPr>
          <w:shd w:val="clear" w:fill="eeee80"/>
        </w:rPr>
        <w:t xml:space="preserve"> حيث إنهزم فيها</w:t>
      </w:r>
    </w:p>
    <w:p>
      <w:pPr/>
      <w:r>
        <w:rPr>
          <w:shd w:val="clear" w:fill="eeee80"/>
        </w:rPr>
        <w:t xml:space="preserve">ووقع معاهدة صلح (1860) أجبرت المغرب على دفع غرامة 20 مليون ريال إسبانيا،</w:t>
      </w:r>
    </w:p>
    <w:p>
      <w:pPr/>
      <w:r>
        <w:rPr>
          <w:shd w:val="clear" w:fill="eeee80"/>
        </w:rPr>
        <w:t xml:space="preserve"> وشملت الضغوط الإستعمارية كذلك الضغوط الديبلوماسية والاقتصادية والمتمثلة في توقيع المغرب وإنجلترا</w:t>
      </w:r>
    </w:p>
    <w:p>
      <w:pPr/>
      <w:r>
        <w:rPr>
          <w:shd w:val="clear" w:fill="eeee80"/>
        </w:rPr>
        <w:t xml:space="preserve">معاهدة الصلح والمهادنة التجارية في 1856،</w:t>
      </w:r>
    </w:p>
    <w:p>
      <w:pPr/>
      <w:r>
        <w:rPr>
          <w:shd w:val="clear" w:fill="eeee80"/>
        </w:rPr>
        <w:t xml:space="preserve"> والتي حصلت بموجبها إنجلترا على إمتيازات سياسية واقتصادية حماية البعثة الديبلوماسية والجالية الإنجليزية و عدم خضوعها للقضاء</w:t>
      </w:r>
    </w:p>
    <w:p>
      <w:pPr/>
      <w:r>
        <w:rPr>
          <w:shd w:val="clear" w:fill="eeee80"/>
        </w:rPr>
        <w:t xml:space="preserve"> بموازاة الضغوط العسكرية والديبلوماسية و الاقتصادية التي</w:t>
      </w:r>
    </w:p>
    <w:p>
      <w:pPr/>
      <w:r>
        <w:rPr>
          <w:shd w:val="clear" w:fill="eeee80"/>
        </w:rPr>
        <w:t xml:space="preserve">تعرض لها المغرب في القرن 19 تسرب الإستعمار الأوربي في</w:t>
      </w:r>
    </w:p>
    <w:p>
      <w:pPr/>
      <w:r>
        <w:rPr>
          <w:shd w:val="clear" w:fill="eeee80"/>
        </w:rPr>
        <w:t xml:space="preserve">الصحراء المغربية فإسبانيا إستولت على سيدي إيفني في 1900</w:t>
      </w:r>
    </w:p>
    <w:p>
      <w:pPr/>
      <w:r>
        <w:rPr>
          <w:shd w:val="clear" w:fill="eeee80"/>
        </w:rPr>
        <w:t xml:space="preserve">وفرنسا إحتلت مابين 1899-1907 توات،</w:t>
      </w:r>
    </w:p>
    <w:p>
      <w:pPr/>
      <w:r>
        <w:rPr>
          <w:shd w:val="clear" w:fill="eeee80"/>
        </w:rPr>
        <w:t xml:space="preserve"> تدكيلت،</w:t>
      </w:r>
    </w:p>
    <w:p>
      <w:pPr/>
      <w:r>
        <w:rPr>
          <w:shd w:val="clear" w:fill="eeee80"/>
        </w:rPr>
        <w:t xml:space="preserve"> كورار ،</w:t>
      </w:r>
    </w:p>
    <w:p>
      <w:pPr/>
      <w:r>
        <w:rPr>
          <w:shd w:val="clear" w:fill="eeee80"/>
        </w:rPr>
        <w:t xml:space="preserve"> عطار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2026-10-03T11:54:04+00:00</dcterms:created>
  <dcterms:modified xsi:type="dcterms:W3CDTF">2026-10-03T11:54:04+00:00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