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	</w:t>
      </w:r>
    </w:p>
    <w:p>
      <w:pPr/>
      <w:r>
        <w:rPr/>
        <w:t xml:space="preserve">•	بعد وفاة السلطان أحمد المنصور السعدي تنازع أبناؤه على الحكم فانقسم المغرب إلى إمارتين: إمارة فاس وإمارة مراكش.</w:t>
      </w:r>
    </w:p>
    <w:p>
      <w:pPr/>
      <w:r>
        <w:rPr>
          <w:shd w:val="clear" w:fill="eeee80"/>
        </w:rPr>
        <w:t xml:space="preserve"> فيما توزعت باقي المناطق بين الزوايا والمجاهدين وقوى سياسية محلية (أنظر الخريطة).</w:t>
      </w:r>
    </w:p>
    <w:p>
      <w:pPr/>
      <w:r>
        <w:rPr/>
        <w:t xml:space="preserve">•	تدهور الاقتصاد المغربي بفعل انخفاض مداخل التجارة الصحراوية،</w:t>
      </w:r>
    </w:p>
    <w:p>
      <w:pPr/>
      <w:r>
        <w:rPr>
          <w:shd w:val="clear" w:fill="eeee80"/>
        </w:rPr>
        <w:t xml:space="preserve">•	ينتسب العلويون لآل البيت،</w:t>
      </w:r>
    </w:p>
    <w:p>
      <w:pPr/>
      <w:r>
        <w:rPr>
          <w:shd w:val="clear" w:fill="eeee80"/>
        </w:rPr>
        <w:t xml:space="preserve"> هاجروا خلال القرن 13م من الحجاز إلى منطقة تافيلالت،</w:t>
      </w:r>
    </w:p>
    <w:p>
      <w:pPr/>
      <w:r>
        <w:rPr/>
        <w:t xml:space="preserve"> وقد أكسبهم نسبهم الشريف احترام السكان لهم،</w:t>
      </w:r>
    </w:p>
    <w:p>
      <w:pPr/>
      <w:r>
        <w:rPr>
          <w:shd w:val="clear" w:fill="eeee80"/>
        </w:rPr>
        <w:t xml:space="preserve"> كما استفادوا من أهمية المنطقة التي أصبحت من الطرق الرئيسة للتجارة الصحراوية.</w:t>
      </w:r>
    </w:p>
    <w:p>
      <w:pPr/>
      <w:r>
        <w:rPr>
          <w:shd w:val="clear" w:fill="eeee80"/>
        </w:rPr>
        <w:t xml:space="preserve">•	 نجح العلويون في القضاء على خصومهم واخضاع المغرب عسكريا،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2026-09-04T12:58:41+00:00</dcterms:created>
  <dcterms:modified xsi:type="dcterms:W3CDTF">2026-09-04T12:58:41+00:00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