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من الانزياح في شعر اللغويين "بانت سعاد" في إبداع سعد مصلوح أنموذجًا — محمود ناصر: تبحث هذه الدراسة في الخروقات التي يقوم بها الشاعر من الانزياح في الصورة،</w:t>
      </w:r>
    </w:p>
    <w:p>
      <w:pPr/>
      <w:r>
        <w:rPr>
          <w:shd w:val="clear" w:fill="eeee80"/>
        </w:rPr>
        <w:t xml:space="preserve"> في سبيل تشكيل أسلوب مميز.</w:t>
      </w:r>
    </w:p>
    <w:p>
      <w:pPr/>
      <w:r>
        <w:rPr>
          <w:shd w:val="clear" w:fill="eeee80"/>
        </w:rPr>
        <w:t xml:space="preserve">تقوم فکرة البحث على رصد الخروقات الجائزة والانحرافات المستساغة- وربما المطلوبة- التي يسلکها الشاعر لخلق أسلوب خاص به،</w:t>
      </w:r>
    </w:p>
    <w:p>
      <w:pPr/>
      <w:r>
        <w:rPr>
          <w:shd w:val="clear" w:fill="eeee80"/>
        </w:rPr>
        <w:t xml:space="preserve"> يمکننا من معرفة أبعاده الانفعالية تجاه التجارب المتنوعة،</w:t>
      </w:r>
    </w:p>
    <w:p>
      <w:pPr/>
      <w:r>
        <w:rPr/>
        <w:t xml:space="preserve"> سواء أوقع هذا الانحراف في الصورة،</w:t>
      </w:r>
    </w:p>
    <w:p>
      <w:pPr/>
      <w:r>
        <w:rPr>
          <w:shd w:val="clear" w:fill="eeee80"/>
        </w:rPr>
        <w:t xml:space="preserve">      وقد اخترت من بين الشعراء معاصرًا لغويًا،</w:t>
      </w:r>
    </w:p>
    <w:p>
      <w:pPr/>
      <w:r>
        <w:rPr/>
        <w:t xml:space="preserve"> له إسهام کبير في الدرسين اللغوي والأدبي إبداعًا ونقدًا، فتناولت بعضًا من الشق الشعري لهذا النتاج الضخم،</w:t>
      </w:r>
    </w:p>
    <w:p>
      <w:pPr/>
      <w:r>
        <w:rPr>
          <w:shd w:val="clear" w:fill="eeee80"/>
        </w:rPr>
        <w:t xml:space="preserve"> وخصصت" بانت سعاد" بالدراسة،</w:t>
      </w:r>
    </w:p>
    <w:p>
      <w:pPr/>
      <w:r>
        <w:rPr>
          <w:shd w:val="clear" w:fill="eeee80"/>
        </w:rPr>
        <w:t xml:space="preserve"> لسبب بينته في المقدمة التي أعقبتها بتمهيد تأريخي،</w:t>
      </w:r>
    </w:p>
    <w:p>
      <w:pPr/>
      <w:r>
        <w:rPr/>
        <w:t xml:space="preserve"> يرصد علاقة اللغويين بالشعر، وأبرز معالم نتاجهم الإبداعي قديمًا وحديثًا،</w:t>
      </w:r>
    </w:p>
    <w:p>
      <w:pPr/>
      <w:r>
        <w:rPr>
          <w:shd w:val="clear" w:fill="eeee80"/>
        </w:rPr>
        <w:t xml:space="preserve"> کي يتحدث عن الانزياح في الترکيب الذي شمل کل أرکانه؛</w:t>
      </w:r>
    </w:p>
    <w:p>
      <w:pPr/>
      <w:r>
        <w:rPr>
          <w:shd w:val="clear" w:fill="eeee80"/>
        </w:rPr>
        <w:t xml:space="preserve"> فانزاح من الجملة الاسمية إلى الفعلية- وخاصة الماضية- ثم جاء الحذف الذي شمل کل مکونات الجملة؛</w:t>
      </w:r>
    </w:p>
    <w:p>
      <w:pPr/>
      <w:r>
        <w:rPr/>
        <w:t xml:space="preserve"> ثم جاء التقديم والتأخير؛ للتخصيص تارة والتغليب والترتيب تارة أخرى،</w:t>
      </w:r>
    </w:p>
    <w:p>
      <w:pPr/>
      <w:r>
        <w:rPr>
          <w:shd w:val="clear" w:fill="eeee80"/>
        </w:rPr>
        <w:t xml:space="preserve"> ليختم الحديث بانزياحية الالتفات،</w:t>
      </w:r>
    </w:p>
    <w:p>
      <w:pPr/>
      <w:r>
        <w:rPr>
          <w:shd w:val="clear" w:fill="eeee80"/>
        </w:rPr>
        <w:t xml:space="preserve"> الذي جاء في الضمائر والأسلوب والاستدعاء التناصي لأغراض متعددة،</w:t>
      </w:r>
    </w:p>
    <w:p>
      <w:pPr/>
      <w:r>
        <w:rPr/>
        <w:t xml:space="preserve"> لأنتقل من البحث في اللفظ إلى البحث في المعنى،</w:t>
      </w:r>
    </w:p>
    <w:p>
      <w:pPr/>
      <w:r>
        <w:rPr>
          <w:shd w:val="clear" w:fill="eeee80"/>
        </w:rPr>
        <w:t xml:space="preserve"> متحدثًا عن أبرز العدولات التي شکلت معالم الصورة الشعرية من استعارة تکونت من وحدات متضادة،</w:t>
      </w:r>
    </w:p>
    <w:p>
      <w:pPr/>
      <w:r>
        <w:rPr/>
        <w:t xml:space="preserve"> وترشيح قرب بين رکنيها،</w:t>
      </w:r>
    </w:p>
    <w:p>
      <w:pPr/>
      <w:r>
        <w:rPr>
          <w:shd w:val="clear" w:fill="eeee80"/>
        </w:rPr>
        <w:t xml:space="preserve"> وتشبيه أرسله مرة وأکده مرات عديدة،</w:t>
      </w:r>
    </w:p>
    <w:p>
      <w:pPr/>
      <w:r>
        <w:rPr/>
        <w:t xml:space="preserve"> ثم کان للمجاز دور في هذا الانزياح،</w:t>
      </w:r>
    </w:p>
    <w:p>
      <w:pPr/>
      <w:r>
        <w:rPr>
          <w:shd w:val="clear" w:fill="eeee80"/>
        </w:rPr>
        <w:t xml:space="preserve"> بقرائن سياقية تارة ولفظية تارة أخرى،</w:t>
      </w:r>
    </w:p>
    <w:p>
      <w:pPr/>
      <w:r>
        <w:rPr/>
        <w:t xml:space="preserve">       ثم جاء البحث في الإيقاع؛</w:t>
      </w:r>
    </w:p>
    <w:p>
      <w:pPr/>
      <w:r>
        <w:rPr>
          <w:shd w:val="clear" w:fill="eeee80"/>
        </w:rPr>
        <w:t xml:space="preserve"> الذي آثر فيه الشاعر استخدام الوحدات المهموسة في بداية التجربة،</w:t>
      </w:r>
    </w:p>
    <w:p>
      <w:pPr/>
      <w:r>
        <w:rPr>
          <w:shd w:val="clear" w:fill="eeee80"/>
        </w:rPr>
        <w:t xml:space="preserve"> ثم المجهورة في وسطها،</w:t>
      </w:r>
    </w:p>
    <w:p>
      <w:pPr/>
      <w:r>
        <w:rPr/>
        <w:t xml:space="preserve"> ليعود کما بدأ، ويعضدها بانزياحات موسيقية في الوزن بزحافاته،</w:t>
      </w:r>
    </w:p>
    <w:p>
      <w:pPr/>
      <w:r>
        <w:rPr>
          <w:shd w:val="clear" w:fill="eeee80"/>
        </w:rPr>
        <w:t xml:space="preserve"> والقافية بصفاتها وحرکاتها وحروفها،</w:t>
      </w:r>
    </w:p>
    <w:p>
      <w:pPr/>
      <w:r>
        <w:rPr>
          <w:shd w:val="clear" w:fill="eeee80"/>
        </w:rPr>
        <w:t xml:space="preserve"> لتختم تلک المباحث بالحديث عن سلبيات وقوع الانزياح في تلک القصيدة،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2026-08-21T01:16:24+00:00</dcterms:created>
  <dcterms:modified xsi:type="dcterms:W3CDTF">2026-08-21T01:16:24+00:00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