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الثقافة مسؤوليّة: تعددت تعريفات الثقافة،</w:t>
      </w:r>
    </w:p>
    <w:p>
      <w:pPr/>
      <w:r>
        <w:rPr/>
        <w:t xml:space="preserve"> وتنوعت ما بينَ العُموم والخصوص تبعا من «رؤية الإمارات» للغرض مِنَ التعريف،</w:t>
      </w:r>
    </w:p>
    <w:p>
      <w:pPr/>
      <w:r>
        <w:rPr>
          <w:shd w:val="clear" w:fill="eeee80"/>
        </w:rPr>
        <w:t xml:space="preserve"> فمن حيثُ المعنى العــام : جاءَ التعريف شامِلا تظل ثقافتنا المتميزة مرتكزة لكل العلوم والمعارف والفنون التي يُطلبُ الحَذْقَ فيها،</w:t>
      </w:r>
    </w:p>
    <w:p>
      <w:pPr/>
      <w:r>
        <w:rPr>
          <w:shd w:val="clear" w:fill="eeee80"/>
        </w:rPr>
        <w:t xml:space="preserve"> أَمَا مِنْ حَيْثُ على قيمنا الإسلامية الأصيلة.</w:t>
      </w:r>
    </w:p>
    <w:p>
      <w:pPr/>
      <w:r>
        <w:rPr>
          <w:shd w:val="clear" w:fill="eeee80"/>
        </w:rPr>
        <w:t xml:space="preserve"> المعنى الخاص فهو متعلق بموضوع الثقافة،</w:t>
      </w:r>
    </w:p>
    <w:p>
      <w:pPr/>
      <w:r>
        <w:rPr>
          <w:shd w:val="clear" w:fill="eeee80"/>
        </w:rPr>
        <w:t xml:space="preserve"> مثل ثقافة البيئة أو ثقافة الحــوار،</w:t>
      </w:r>
    </w:p>
    <w:p>
      <w:pPr/>
      <w:r>
        <w:rPr/>
        <w:t xml:space="preserve"> فجاءَ التعـريـف خـاصــا بالموضوع شاملا للعلوم والمعارف والفنون المتعلقة بــه،</w:t>
      </w:r>
    </w:p>
    <w:p>
      <w:pPr/>
      <w:r>
        <w:rPr>
          <w:shd w:val="clear" w:fill="eeee80"/>
        </w:rPr>
        <w:t xml:space="preserve"> كما أن لكل مجتمع ولكل أُمَّةٍ ثقافةً خاصةً تمُيّزُهُما عَنْ غيرِهِمَا مِنَ النَّاسِ.</w:t>
      </w:r>
    </w:p>
    <w:p>
      <w:pPr/>
      <w:r>
        <w:rPr>
          <w:shd w:val="clear" w:fill="eeee80"/>
        </w:rPr>
        <w:t xml:space="preserve"> مِنْ هُنا كانت الثقافة مرآة المجتمع ،</w:t>
      </w:r>
    </w:p>
    <w:p>
      <w:pPr/>
      <w:r>
        <w:rPr>
          <w:shd w:val="clear" w:fill="eeee80"/>
        </w:rPr>
        <w:t xml:space="preserve"> لذلك فإنَّ الثقافة مسؤولية جماعية تشمل كل أفراد المجتمع،</w:t>
      </w:r>
    </w:p>
    <w:p>
      <w:pPr/>
      <w:r>
        <w:rPr/>
        <w:t xml:space="preserve"> ليقدموا للآخــر الصــورة الصحيحة عن سلوكهم وأسلوب حياتهم وتفكيرهم، فمثلا: قالَ : " إِنَّما بُعثتُ لأتمم مكارم الأخلاق" العجلوني، فهذا الحديث : وغيره يُظهر الطابع الثقافي الأخلاقي للفرد والمجتمع، ويبين أُسلوب الحياتة لديهم، وقد استطاع التجـار العرب والمسلمون نشر الإسلام في البلاد التي وصلوا إليها بِسُلوكِهِمْ وأَخْلاقِهِمْ.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2026-09-14T21:57:22+00:00</dcterms:created>
  <dcterms:modified xsi:type="dcterms:W3CDTF">2026-09-14T21:57:22+00:00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