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### ملخص أكاديمي</w:t>
      </w:r>
    </w:p>
    <w:p>
      <w:pPr/>
      <w:r>
        <w:rPr>
          <w:shd w:val="clear" w:fill="eeee80"/>
        </w:rPr>
        <w:t xml:space="preserve">يناقش النص تداعيات التغيرات في توازن القوى الإقليمي على المصالح الأمريكية،</w:t>
      </w:r>
    </w:p>
    <w:p>
      <w:pPr/>
      <w:r>
        <w:rPr>
          <w:shd w:val="clear" w:fill="eeee80"/>
        </w:rPr>
        <w:t xml:space="preserve"> حيث تسعى كل من الصين وروسيا إلى تعزيز نفوذهما العالمي،</w:t>
      </w:r>
    </w:p>
    <w:p>
      <w:pPr/>
      <w:r>
        <w:rPr/>
        <w:t xml:space="preserve"> مع تركيز أكبر على الدول المجاورة.</w:t>
      </w:r>
    </w:p>
    <w:p>
      <w:pPr/>
      <w:r>
        <w:rPr>
          <w:shd w:val="clear" w:fill="eeee80"/>
        </w:rPr>
        <w:t xml:space="preserve"> تشكل كوريا الشمالية وإيران تهديدات مباشرة،</w:t>
      </w:r>
    </w:p>
    <w:p>
      <w:pPr/>
      <w:r>
        <w:rPr>
          <w:shd w:val="clear" w:fill="eeee80"/>
        </w:rPr>
        <w:t xml:space="preserve"> مما يعقد جهود احتواء المخاطر الإقليمية.</w:t>
      </w:r>
    </w:p>
    <w:p>
      <w:pPr/>
      <w:r>
        <w:rPr>
          <w:shd w:val="clear" w:fill="eeee80"/>
        </w:rPr>
        <w:t xml:space="preserve">يشير النص إلى أن التقارب بين موسكو وبكين يطرح تحديات استراتيجية للولايات المتحدة،</w:t>
      </w:r>
    </w:p>
    <w:p>
      <w:pPr/>
      <w:r>
        <w:rPr/>
        <w:t xml:space="preserve"> مما يستدعي تعزيز التحالفات لمواجهة الهيمنة الروسية والصينية.</w:t>
      </w:r>
    </w:p>
    <w:p>
      <w:pPr/>
      <w:r>
        <w:rPr>
          <w:shd w:val="clear" w:fill="eeee80"/>
        </w:rPr>
        <w:t xml:space="preserve"> تمتلك الصين،</w:t>
      </w:r>
    </w:p>
    <w:p>
      <w:pPr/>
      <w:r>
        <w:rPr/>
        <w:t xml:space="preserve"> بصفتها ثاني أكبر اقتصاد عالمي، مصلحة أكبر في الاستقرار الإقليمي مقارنة بروسيا،</w:t>
      </w:r>
    </w:p>
    <w:p>
      <w:pPr/>
      <w:r>
        <w:rPr>
          <w:shd w:val="clear" w:fill="eeee80"/>
        </w:rPr>
        <w:t xml:space="preserve"> حيث لا تستفيد من الصراعات المستمرة،</w:t>
      </w:r>
    </w:p>
    <w:p>
      <w:pPr/>
      <w:r>
        <w:rPr>
          <w:shd w:val="clear" w:fill="eeee80"/>
        </w:rPr>
        <w:t xml:space="preserve"> مما يفرض عليها المساهمة في حل النزاع الروسي الأوكراني.</w:t>
      </w:r>
    </w:p>
    <w:p>
      <w:pPr/>
      <w:r>
        <w:rPr>
          <w:shd w:val="clear" w:fill="eeee80"/>
        </w:rPr>
        <w:t xml:space="preserve">تؤكد الولايات المتحدة على محدودية قدرتها على إحداث انقسام بين الصين وروسيا،</w:t>
      </w:r>
    </w:p>
    <w:p>
      <w:pPr/>
      <w:r>
        <w:rPr>
          <w:shd w:val="clear" w:fill="eeee80"/>
        </w:rPr>
        <w:t xml:space="preserve"> محذرة من أن الاسترضاء عبر تنازلات استراتيجية قد يؤدي إلى تقويض مصداقيتها.</w:t>
      </w:r>
    </w:p>
    <w:p>
      <w:pPr/>
      <w:r>
        <w:rPr>
          <w:shd w:val="clear" w:fill="eeee80"/>
        </w:rPr>
        <w:t xml:space="preserve"> لذلك،</w:t>
      </w:r>
    </w:p>
    <w:p>
      <w:pPr/>
      <w:r>
        <w:rPr>
          <w:shd w:val="clear" w:fill="eeee80"/>
        </w:rPr>
        <w:t xml:space="preserve"> يتوجب على روسيا تبني نهج متوازن في علاقاتها مع القوى الكبرى،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2026-08-27T10:49:31+00:00</dcterms:created>
  <dcterms:modified xsi:type="dcterms:W3CDTF">2026-08-27T10:49:31+00:00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