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communicating information about the impact of the disease on society to the patient, it is important to focus on the positive aspects that can contribute to his feeling of hope and optimism.some ways to frame information in a positive light such as: 1.Emphasize the progressions in therapeutic inquire about and innovation that have made strides survival rates for numerous illnesses.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