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الفلين مادة طبيعية ومتجددة ومستدامة،</w:t>
      </w:r>
    </w:p>
    <w:p>
      <w:pPr/>
      <w:r>
        <w:rPr>
          <w:shd w:val="clear" w:fill="eeee80"/>
        </w:rPr>
        <w:t xml:space="preserve"> وهو عبارة عن إسفنجة ناعمة لا تمتص الماء بسهولة ويمكن ضغطها إلى حد كبير،</w:t>
      </w:r>
    </w:p>
    <w:p>
      <w:pPr/>
      <w:r>
        <w:rPr/>
        <w:t xml:space="preserve"> لكنها تعود إلى حالتها الأصلية بمجرد إلغاء الضغط.</w:t>
      </w:r>
    </w:p>
    <w:p>
      <w:pPr/>
      <w:r>
        <w:rPr>
          <w:shd w:val="clear" w:fill="eeee80"/>
        </w:rPr>
        <w:t xml:space="preserve"> تمتلك العديد من الخصائص التي تميزها عن غيرها من المواد،</w:t>
      </w:r>
    </w:p>
    <w:p>
      <w:pPr/>
      <w:r>
        <w:rPr/>
        <w:t xml:space="preserve"> وقد تم استخدامها في مختلف المجالات بما في ذلك البناء والصناعة.</w:t>
      </w:r>
    </w:p>
    <w:p>
      <w:pPr/>
      <w:r>
        <w:rPr>
          <w:shd w:val="clear" w:fill="eeee80"/>
        </w:rPr>
        <w:t xml:space="preserve"> يتشكل من خلايا ميتة مليئة بالهواء،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2026-09-13T22:14:42+00:00</dcterms:created>
  <dcterms:modified xsi:type="dcterms:W3CDTF">2026-09-13T22:14:42+00:00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