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علم الاقتصاد</w:t>
      </w:r>
    </w:p>
    <w:p>
      <w:pPr/>
      <w:r>
        <w:rPr/>
        <w:t xml:space="preserve">تعددت تعاريف علم الاقتصاد بتعدد الخلفيات الفكرية وأولويات القضايا التي يختارها الاقتصاديون عند التعريف بعلم الاقتصاد.غير أن أي تعريف لعلم الاقتصاد لا يمكن أن يتجاهل جوهر المشكلة الاقتصادية التي يواجهها الأفراد والمجتمعات في مختلف الأزمنة والمواقع الجغرافية،</w:t>
      </w:r>
    </w:p>
    <w:p>
      <w:pPr/>
      <w:r>
        <w:rPr>
          <w:shd w:val="clear" w:fill="eeee80"/>
        </w:rPr>
        <w:t xml:space="preserve"> وهي المشكلة التي يمكن تلخيصها بفجوة الموارد النادرة والحاجيات المتعددة للإنسان.</w:t>
      </w:r>
    </w:p>
    <w:p>
      <w:pPr/>
      <w:r>
        <w:rPr/>
        <w:t xml:space="preserve">ومن هذا المنطلق نورد التعريف التالي لعلم الاقتصاد العلم الاقتصاد هو أحد العلوم الاجتماعية الذي يهتم بدراسة السلوك أو النشاط الاقتصادي للأفراد والمجتمعات واختيار أكفأ أساليب توظيف موارد الإنتاج النادرة لإنتاج مختلف السلع والخدمات وتوزيعه بين الأفراد بهدف تحقيق أقصى إشباع ممكن للأفراد".</w:t>
      </w:r>
    </w:p>
    <w:p>
      <w:pPr/>
      <w:r>
        <w:rPr>
          <w:shd w:val="clear" w:fill="eeee80"/>
        </w:rPr>
        <w:t xml:space="preserve">إن التعريف السابق لعلم الاقتصاد يؤكد على عدد من القضايا والاهتمامات الأساسية تعلم الاقتصاد هي:</w:t>
      </w:r>
    </w:p>
    <w:p>
      <w:pPr/>
      <w:r>
        <w:rPr>
          <w:shd w:val="clear" w:fill="eeee80"/>
        </w:rPr>
        <w:t xml:space="preserve">-1 علم الاقتصاد هو علم اجتماعي يهتم بدراسة السلوك الاقتصادي للإنسان على المستوى الجزئي (الأفراد) وعلى المستوى الكلي (المجتمعات).</w:t>
      </w:r>
    </w:p>
    <w:p>
      <w:pPr/>
      <w:r>
        <w:rPr>
          <w:shd w:val="clear" w:fill="eeee80"/>
        </w:rPr>
        <w:t xml:space="preserve"> أي أن علم الاقتصاد يقوم على فرعين رئيسيين هما:</w:t>
      </w:r>
    </w:p>
    <w:p>
      <w:pPr/>
      <w:r>
        <w:rPr>
          <w:shd w:val="clear" w:fill="eeee80"/>
        </w:rPr>
        <w:t xml:space="preserve">الاقتصاد الجزئي Microeconomic</w:t>
      </w:r>
    </w:p>
    <w:p>
      <w:pPr/>
      <w:r>
        <w:rPr>
          <w:shd w:val="clear" w:fill="eeee80"/>
        </w:rPr>
        <w:t xml:space="preserve">يهتم الاقتصاد الجزئي بدراسة السلوك الاقتصادي للأفراد سواء كانوا مستهلكين أو منتجين.</w:t>
      </w:r>
    </w:p>
    <w:p>
      <w:pPr/>
      <w:r>
        <w:rPr/>
        <w:t xml:space="preserve">وتمثل النظرية الاقتصادية الجزئية الإطار العام للتحليل الاقتصادي على المستوى الجرني السلوك الاقتصادي للأفراد)، حيث تحتوي النظرية الاقتصادية الجزئية على نظريات سلوك المستهلك ونظريات سلوك المنتج بالإضافة إلى النظريات الجزئية الأخرى المتعلقة بتوافع واتجاهات السلوك الاقتصادي للأفراد.Macro-economics الاقتصاد الكلي .</w:t>
      </w:r>
    </w:p>
    <w:p>
      <w:pPr/>
      <w:r>
        <w:rPr>
          <w:shd w:val="clear" w:fill="eeee80"/>
        </w:rPr>
        <w:t xml:space="preserve">يهتم الاقتصاد الكلي بدراسة النشاط الاقتصادي الجمعي أو الكلي للمجتمع،</w:t>
      </w:r>
    </w:p>
    <w:p>
      <w:pPr/>
      <w:r>
        <w:rPr>
          <w:shd w:val="clear" w:fill="eeee80"/>
        </w:rPr>
        <w:t xml:space="preserve"> مثل نظريات الطلب الكلي والعرض الكلي - نظريات تحديد الدخل وتحليل التوازن الاقتصادي الكلي،</w:t>
      </w:r>
    </w:p>
    <w:p>
      <w:pPr/>
      <w:r>
        <w:rPr>
          <w:shd w:val="clear" w:fill="eeee80"/>
        </w:rPr>
        <w:t xml:space="preserve"> إضافة إلى نظريات التضخم والبطالة وغيرها من مسائل التحليل الاقتصادي الكلي،</w:t>
      </w:r>
    </w:p>
    <w:p>
      <w:pPr/>
      <w:r>
        <w:rPr>
          <w:shd w:val="clear" w:fill="eeee80"/>
        </w:rPr>
        <w:t xml:space="preserve"> كذلك يهتم بدراسة دور الدولة في النشاط الاقتصادي ومن خلال السياسات المالية والنقدية والسياسات الإنتاجية والاستثمارية الكلية.</w:t>
      </w:r>
    </w:p>
    <w:p>
      <w:pPr/>
      <w:r>
        <w:rPr>
          <w:shd w:val="clear" w:fill="eeee80"/>
        </w:rPr>
        <w:t xml:space="preserve"> حيث تشكل تلك النظريات الاهتمامات الرئيسية للنظرية الاقتصادية الكلية باعتبارها الإطار العام للتحليل الاقتصادي على المستوى الجمعي أو الكلي للقضايا التي أشرنا إليها ألفاً.</w:t>
      </w:r>
    </w:p>
    <w:p>
      <w:pPr/>
      <w:r>
        <w:rPr/>
        <w:t xml:space="preserve"> -2- علم الاقتصاد يمثل طريقة لاختيار الأساليب المثلى لتوظيف موارد الإنتاج التي تتصف بالندرة النسبية في إنتاج السلع والخدمات بالكميات المطلوبة والمرغوبة،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2026-10-09T10:15:32+00:00</dcterms:created>
  <dcterms:modified xsi:type="dcterms:W3CDTF">2026-10-09T10:15:32+00:00</dcterms:modified>
</cp:coreProperties>
</file>

<file path=docProps/custom.xml><?xml version="1.0" encoding="utf-8"?>
<Properties xmlns="http://schemas.openxmlformats.org/officeDocument/2006/custom-properties" xmlns:vt="http://schemas.openxmlformats.org/officeDocument/2006/docPropsVTypes"/>
</file>