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مدينة مكوّنة من كبسولات سكنية وتجارية وصناعية كل كبسولة هي وحدة مستقلة فيها كهرباء،</w:t>
      </w:r>
    </w:p>
    <w:p>
      <w:pPr/>
      <w:r>
        <w:rPr>
          <w:shd w:val="clear" w:fill="eeee80"/>
        </w:rPr>
        <w:t xml:space="preserve"> تتجمع الكبسولات بشكل " شبكة" وتقدر تنفصل أو تنتقل بسهولة</w:t>
      </w:r>
    </w:p>
    <w:p>
      <w:pPr/>
      <w:r>
        <w:rPr>
          <w:shd w:val="clear" w:fill="eeee80"/>
        </w:rPr>
        <w:t xml:space="preserve">بيوت قابلة للنقل: إذا العائلة كبرت،</w:t>
      </w:r>
    </w:p>
    <w:p>
      <w:pPr/>
      <w:r>
        <w:rPr>
          <w:shd w:val="clear" w:fill="eeee80"/>
        </w:rPr>
        <w:t xml:space="preserve"> يقدرون يضيفون كبسولة جديدة وتلتحم بالبيت.</w:t>
      </w:r>
    </w:p>
    <w:p>
      <w:pPr/>
      <w:r>
        <w:rPr/>
        <w:t xml:space="preserve">مواصلات أنبوبية فائقة السرعة مستوحاة من الـ Hyperloop لكن داخل المدينة فقط.</w:t>
      </w:r>
    </w:p>
    <w:p>
      <w:pPr/>
      <w:r>
        <w:rPr>
          <w:shd w:val="clear" w:fill="eeee80"/>
        </w:rPr>
        <w:t xml:space="preserve">شوارع ذكية متحركة لو زاد الازدحام الطرق تتحرك أو تتوسع أو تختفي بأرضية إلكترونية متغيرة.</w:t>
      </w:r>
    </w:p>
    <w:p>
      <w:pPr/>
      <w:r>
        <w:rPr>
          <w:shd w:val="clear" w:fill="eeee80"/>
        </w:rPr>
        <w:t xml:space="preserve">شمس صناعية صغيرة داخل الأحياء في أنفاق تحت الأرض،</w:t>
      </w:r>
    </w:p>
    <w:p>
      <w:pPr/>
      <w:r>
        <w:rPr/>
        <w:t xml:space="preserve"> بحيث يكون فيه إضاءة وطقس خاص" للمناطق المغلقة.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2026-08-21T22:37:59+00:00</dcterms:created>
  <dcterms:modified xsi:type="dcterms:W3CDTF">2026-08-21T22:37:59+00:00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