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موضوع ضعف النفس البشرية وكيفية تأثير الظروف المحيطة على الصحة النفسية.  ويستكشف الأسباب التي تجعل الأفراد عرضة للكسر عند مواجهة التحديات والصعوبات، ويؤكد على أهمية فهم هذه الهشاشة وتعزيز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