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-4- أبو بكر الرازي: كانت له إسهامات بارزة في الكيمياء،</w:t>
      </w:r>
    </w:p>
    <w:p>
      <w:pPr/>
      <w:r>
        <w:rPr/>
        <w:t xml:space="preserve"> وقد صنف ما يزيد عن 220 مصنفاً في الكيمياء والطب. ومن أشهر مؤلفاته الكيميائية "سر" الأسرار"، كما أنه أول من أدخل الزئبق</w:t>
      </w:r>
    </w:p>
    <w:p>
      <w:pPr/>
      <w:r>
        <w:rPr>
          <w:shd w:val="clear" w:fill="eeee80"/>
        </w:rPr>
        <w:t xml:space="preserve">في تحضير المراهم.</w:t>
      </w:r>
    </w:p>
    <w:p>
      <w:pPr/>
      <w:r>
        <w:rPr>
          <w:shd w:val="clear" w:fill="eeee80"/>
        </w:rPr>
        <w:t xml:space="preserve"> ومن أوائل من طبقوا معلوماتهم الكيميائية في ميدان العلاج والطب.</w:t>
      </w:r>
    </w:p>
    <w:p>
      <w:pPr/>
      <w:r>
        <w:rPr/>
        <w:t xml:space="preserve"> وقد -5- المحريطي : عاش أبو القاسم مسلمة بن أحمد المجريطي في القرن الرابع الهجري، ويقال</w:t>
      </w:r>
    </w:p>
    <w:p>
      <w:pPr/>
      <w:r>
        <w:rPr>
          <w:shd w:val="clear" w:fill="eeee80"/>
        </w:rPr>
        <w:t xml:space="preserve">عاش أبو بكر الرازي في القرن الرابع الهجري.</w:t>
      </w:r>
    </w:p>
    <w:p>
      <w:pPr/>
      <w:r>
        <w:rPr>
          <w:shd w:val="clear" w:fill="eeee80"/>
        </w:rPr>
        <w:t xml:space="preserve">أن مجريط هي مدريد حالياً ) عاصمة أسبانيا).</w:t>
      </w:r>
    </w:p>
    <w:p>
      <w:pPr/>
      <w:r>
        <w:rPr/>
        <w:t xml:space="preserve"> وهو من أبرز علماء العرب والمسلمين ببلاد الأندلس سافر إلى بلاد المشرق واتصل بعلماء العرب والمسلمين وتعلم منهم ونقل عنهم العلم. ثم ذهب إلى قرطبة وينى بها مدرسة لتدريس العلوم المختلفة،</w:t>
      </w:r>
    </w:p>
    <w:p>
      <w:pPr/>
      <w:r>
        <w:rPr>
          <w:shd w:val="clear" w:fill="eeee80"/>
        </w:rPr>
        <w:t xml:space="preserve"> إذ تخرج من هذه المدرسة العديد من علماء الكيمياء المسلمين.</w:t>
      </w:r>
    </w:p>
    <w:p>
      <w:pPr/>
      <w:r>
        <w:rPr/>
        <w:t xml:space="preserve">كان الرجل موسوعة متحركة في شتى أنواع العلوم والمعرفة،</w:t>
      </w:r>
    </w:p>
    <w:p>
      <w:pPr/>
      <w:r>
        <w:rPr>
          <w:shd w:val="clear" w:fill="eeee80"/>
        </w:rPr>
        <w:t xml:space="preserve"> وامتاز أسلوبه بالدقة والملاحظة.</w:t>
      </w:r>
    </w:p>
    <w:p>
      <w:pPr/>
      <w:r>
        <w:rPr>
          <w:shd w:val="clear" w:fill="eeee80"/>
        </w:rPr>
        <w:t xml:space="preserve"> وهو أول من حرر علم الكيمياء من السحر والطلاسم والخرافات التي كانت منتشرة في تلك</w:t>
      </w:r>
    </w:p>
    <w:p>
      <w:pPr/>
      <w:r>
        <w:rPr>
          <w:shd w:val="clear" w:fill="eeee80"/>
        </w:rPr>
        <w:t xml:space="preserve">الفترة الزمنية.</w:t>
      </w:r>
    </w:p>
    <w:p>
      <w:pPr/>
      <w:r>
        <w:rPr/>
        <w:t xml:space="preserve"> أيضاً أجرى العديد من التجارب الكيميائية خالد بن معاوية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2026-10-12T08:36:53+00:00</dcterms:created>
  <dcterms:modified xsi:type="dcterms:W3CDTF">2026-10-12T08:36:53+00:00</dcterms:modified>
</cp:coreProperties>
</file>

<file path=docProps/custom.xml><?xml version="1.0" encoding="utf-8"?>
<Properties xmlns="http://schemas.openxmlformats.org/officeDocument/2006/custom-properties" xmlns:vt="http://schemas.openxmlformats.org/officeDocument/2006/docPropsVTypes"/>
</file>