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كل هذه المنظمات هي شركات مؤسسات تقدم سلعًا أو خدمات يتم بيعها بعد ذلك لكسب الأرباح.</w:t>
      </w:r>
    </w:p>
    <w:p>
      <w:pPr/>
      <w:r>
        <w:rPr/>
        <w:t xml:space="preserve"> وفي الواقع، فإن احتمال تحقيق الأرباح، أي الفرق بين إيرادات الشركة ونفقاتها، هو ما يشجع الناس على فتح الأعمال التجارية وتوسيعها. بعد كل شيء،</w:t>
      </w:r>
    </w:p>
    <w:p>
      <w:pPr/>
      <w:r>
        <w:rPr>
          <w:shd w:val="clear" w:fill="eeee80"/>
        </w:rPr>
        <w:t xml:space="preserve"> الأرباح هي المكافآت التي يحصل عليها أصحابها مقابل المخاطرة بأموالهم ووقتهم،</w:t>
      </w:r>
    </w:p>
    <w:p>
      <w:pPr/>
      <w:r>
        <w:rPr>
          <w:shd w:val="clear" w:fill="eeee80"/>
        </w:rPr>
        <w:t xml:space="preserve">الجامعات والمستشفيات والهيئات الحكومية التي تعمل بنفس الطريقة تقريبا ولكنها لا تسعى عموما إلى تحقيق الأرباح.</w:t>
      </w:r>
    </w:p>
    <w:p>
      <w:pPr/>
      <w:r>
        <w:rPr>
          <w:shd w:val="clear" w:fill="eeee80"/>
        </w:rPr>
        <w:t xml:space="preserve">اختيار المستهلك والطلب في النظام الرأسمالي،</w:t>
      </w:r>
    </w:p>
    <w:p>
      <w:pPr/>
      <w:r>
        <w:rPr>
          <w:shd w:val="clear" w:fill="eeee80"/>
        </w:rPr>
        <w:t xml:space="preserve"> توجد الشركات لكسب الأرباح لأصحابها ضمن قيود واسعة معينة،</w:t>
      </w:r>
    </w:p>
    <w:p>
      <w:pPr/>
      <w:r>
        <w:rPr>
          <w:shd w:val="clear" w:fill="eeee80"/>
        </w:rPr>
        <w:t xml:space="preserve"> يكون للمالك الحرية في إنشاء مشروع تجاري جديد،</w:t>
      </w:r>
    </w:p>
    <w:p>
      <w:pPr/>
      <w:r>
        <w:rPr/>
        <w:t xml:space="preserve"> أو تنمية هذا المشروع، أو بيعه، أو حتى إغلاقه،</w:t>
      </w:r>
    </w:p>
    <w:p>
      <w:pPr/>
      <w:r>
        <w:rPr>
          <w:shd w:val="clear" w:fill="eeee80"/>
        </w:rPr>
        <w:t xml:space="preserve"> ولكن المستهلكين لديهم أيضا حرية الاختيار عند اختيار كيفية تحقيق الأرباح،</w:t>
      </w:r>
    </w:p>
    <w:p>
      <w:pPr/>
      <w:r>
        <w:rPr>
          <w:shd w:val="clear" w:fill="eeee80"/>
        </w:rPr>
        <w:t xml:space="preserve"> يجب على الشركات أن تأخذ في الاعتبار ما يريده المستهلكون أو يحتاجون إليه.</w:t>
      </w:r>
    </w:p>
    <w:p>
      <w:pPr/>
      <w:r>
        <w:rPr/>
        <w:t xml:space="preserve"> بغض النظر عن مدى كفاءة الأعمال التجارية،</w:t>
      </w:r>
    </w:p>
    <w:p>
      <w:pPr/>
      <w:r>
        <w:rPr>
          <w:shd w:val="clear" w:fill="eeee80"/>
        </w:rPr>
        <w:t xml:space="preserve"> فإنها لن تستمر إذا لم يكن هناك طلب على سلعها أو خدماتها،</w:t>
      </w:r>
    </w:p>
    <w:p>
      <w:pPr/>
      <w:r>
        <w:rPr>
          <w:shd w:val="clear" w:fill="eeee80"/>
        </w:rPr>
        <w:t xml:space="preserve">ألواح التزلج على الأمواج في النمسا غير الساحلية أو متجر معدات التزلج في تايلاند الاستوائية أداء جيدا.</w:t>
      </w:r>
    </w:p>
    <w:p>
      <w:pPr/>
      <w:r>
        <w:rPr>
          <w:shd w:val="clear" w:fill="eeee80"/>
        </w:rPr>
        <w:t xml:space="preserve">الفرص والمشاريع إذا تمكن رجال الأعمال المغامرون من اكتشاف فرصة واعدة ثم وضع خطة جيدة للاستفادة منها،</w:t>
      </w:r>
    </w:p>
    <w:p>
      <w:pPr/>
      <w:r>
        <w:rPr/>
        <w:t xml:space="preserve"> فيمكنهم النجاح،نحن نغلق أبوابها، والشركات الأخرى تستفيد من عمليات الإغلاق هذه من خلال التعامل مع تصفية مخزون هذه الشركات الفاشلة. وعندما تنخفض أسعار النفط، يشهد منتجو البنزين، مثل شركة BP و Royal Dutch Shell انخفاض أرباحهم. لكن تجار التجزئة الذين يعتمدون على نقل البضائع للبيع والخدمات اللوجستية مثل DHL يشهدون انخفاض نفقاتهم وبالتالي نمو أرباحهم بشكل عام، تتضمن فرص الأعمال السلع أو الخدمات التي يحتاجها المستهلكون أو يريدونها خاصة إذا لم يكن هناك من يقوم بتوريدها أو إذا كانت الشركات القائمة تقوم بذلك بشكل غير فعال أو غير كامل.</w:t>
      </w:r>
    </w:p>
    <w:p>
      <w:pPr/>
      <w:r>
        <w:rPr>
          <w:shd w:val="clear" w:fill="eeee80"/>
        </w:rPr>
        <w:t xml:space="preserve">فوائد الأعمال إذن ما هي فوائد الأعمال ؟ تنتج الشركات معظم السلع والخدمات التي تستهلكها،</w:t>
      </w:r>
    </w:p>
    <w:p>
      <w:pPr/>
      <w:r>
        <w:rPr/>
        <w:t xml:space="preserve"> وتوظف معظم الأشخاص العاملين.</w:t>
      </w:r>
    </w:p>
    <w:p>
      <w:pPr/>
      <w:r>
        <w:rPr>
          <w:shd w:val="clear" w:fill="eeee80"/>
        </w:rPr>
        <w:t xml:space="preserve">الابتكارات وتوفر مجموعة واسعة من الفرص للشركات الجديدة،</w:t>
      </w:r>
    </w:p>
    <w:p>
      <w:pPr/>
      <w:r>
        <w:rPr>
          <w:shd w:val="clear" w:fill="eeee80"/>
        </w:rPr>
        <w:t xml:space="preserve">تعمل أرباح الأعمال على تعزيز الدخل الشخصي للملايين من المالكين وحاملي الأسهم.</w:t>
      </w:r>
    </w:p>
    <w:p>
      <w:pPr/>
      <w:r>
        <w:rPr>
          <w:shd w:val="clear" w:fill="eeee80"/>
        </w:rPr>
        <w:t xml:space="preserve"> وتساعد الضرائب التجارية على دعم الحكومات على جميع المستويات تدعم العديد من الشركات المؤسسات الخيرية وتوفر القيادة المجتمعية.</w:t>
      </w:r>
    </w:p>
    <w:p>
      <w:pPr/>
      <w:r>
        <w:rPr/>
        <w:t xml:space="preserve"> ومع ذلك، فإن بعض الشركات تضر أيضًا ببيئة الأرض،</w:t>
      </w:r>
    </w:p>
    <w:p>
      <w:pPr/>
      <w:r>
        <w:rPr>
          <w:shd w:val="clear" w:fill="eeee80"/>
        </w:rPr>
        <w:t xml:space="preserve">صناع القرار فيها أحيانًا إلى ممارسات غير مقبولة لتحقيق مصلحتهم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2026-10-21T19:31:20+00:00</dcterms:created>
  <dcterms:modified xsi:type="dcterms:W3CDTF">2026-10-21T19:31:20+00:00</dcterms:modified>
</cp:coreProperties>
</file>

<file path=docProps/custom.xml><?xml version="1.0" encoding="utf-8"?>
<Properties xmlns="http://schemas.openxmlformats.org/officeDocument/2006/custom-properties" xmlns:vt="http://schemas.openxmlformats.org/officeDocument/2006/docPropsVTypes"/>
</file>