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الاقتصـــــادي بمجموعـــــة مـــــن المراحـــــل لیســـــاهم فـــــي التطـــــور النظـــــام الـــــداخلي و الخـــــارجي </w:t>
      </w:r>
    </w:p>
    <w:p>
      <w:pPr/>
      <w:r>
        <w:rPr>
          <w:shd w:val="clear" w:fill="eeee80"/>
        </w:rPr>
        <w:t xml:space="preserve">للمؤسســــــات الاقتصــــــادیة وهــــــذا أثــــــر علــــــى النظــــــام المحاســــــبي بشــــــكل كبیــــــر لیــــــؤ ثر علــــــى اســــــتخدام القــــــوائم </w:t>
      </w:r>
    </w:p>
    <w:p>
      <w:pPr/>
      <w:r>
        <w:rPr>
          <w:shd w:val="clear" w:fill="eeee80"/>
        </w:rPr>
        <w:t xml:space="preserve">المالیة التي تعد الركیزة الأساسیة من أجل معرفة أداء المؤسسة وتقییم الوضع المالي لها.</w:t>
      </w:r>
    </w:p>
    <w:p>
      <w:pPr/>
      <w:r>
        <w:rPr>
          <w:shd w:val="clear" w:fill="eeee80"/>
        </w:rPr>
        <w:t xml:space="preserve"> تعـــــــد القـــــــوائم المالیـــــــة مـــــــن مخرجـــــــات النظـــــــام المحاســـــــبي لأي مؤسســـــــة،</w:t>
      </w:r>
    </w:p>
    <w:p>
      <w:pPr/>
      <w:r>
        <w:rPr>
          <w:shd w:val="clear" w:fill="eeee80"/>
        </w:rPr>
        <w:t xml:space="preserve"> وهـــــــي الوســـــــیلة الفاعلـــــــة فـــــــي </w:t>
      </w:r>
    </w:p>
    <w:p>
      <w:pPr/>
      <w:r>
        <w:rPr>
          <w:shd w:val="clear" w:fill="eeee80"/>
        </w:rPr>
        <w:t xml:space="preserve">تحقیـــــــق وظیفـــــــة الاتصـــــــال فـــــــي الوســـــــط الاقتصـــــــادي،</w:t>
      </w:r>
    </w:p>
    <w:p>
      <w:pPr/>
      <w:r>
        <w:rPr>
          <w:shd w:val="clear" w:fill="eeee80"/>
        </w:rPr>
        <w:t xml:space="preserve"> فعـــــــن طریقهـــــــا یمكـــــــن اشـــــــباع حاجـــــــات مســـــــتخدمیها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2026-10-13T17:52:45+00:00</dcterms:created>
  <dcterms:modified xsi:type="dcterms:W3CDTF">2026-10-13T17:52:45+00:00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