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Wear the personal protective equipment (PPE) for protection against infectious materials and microbes e.g., gloves, goggles, overhead, mask, and lab coat or apron.</w:t>
      </w:r>
    </w:p>
    <w:p>
      <w:pPr/>
      <w:r>
        <w:rPr/>
        <w:t xml:space="preserve"> 2- Do not eat or drink inside the lab. 3- Never pipette by mouth, but use the micropipette. 4- Read the instructions of any instrument or tool before using. 5- Read the procedures before the beginning of the experiment. 36- Avoid touching objects (e.g., pencils, cell phones, door handles) while wearing gloves. </w:t>
      </w:r>
    </w:p>
    <w:p>
      <w:pPr/>
      <w:r>
        <w:rPr>
          <w:shd w:val="clear" w:fill="eeee80"/>
        </w:rPr>
        <w:t xml:space="preserve">7- All cultures should be handled as potentially pathogenic.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8- Report any breakages or accidents to the lab supervisor 9- After using the microscope, clean the lenses, remove the slide and traces of cider oil.</w:t>
      </w:r>
    </w:p>
    <w:p>
      <w:pPr/>
      <w:r>
        <w:rPr/>
        <w:t xml:space="preserve"> 10- Don’t discard the damaged materials and wastes to the sinks. 11- Wash your hands with soap and water before leaving the laboratory. 12- Turn off all devices, gas and water sources before leaving the laboratory. </w:t>
      </w:r>
    </w:p>
    <w:p>
      <w:pPr/>
      <w:r>
        <w:rPr>
          <w:shd w:val="clear" w:fill="eeee80"/>
        </w:rPr>
        <w:t xml:space="preserve">4In case of spills- Wear the personal protective equipment.- Soak a paper towel or cotton piece in suitable disinfectant.- Place the paper towel over the spilled material.- After 15 minutes, lift the paper towel and place it in the basket.</w:t>
      </w:r>
    </w:p>
    <w:p>
      <w:pPr/>
      <w:r>
        <w:rPr/>
        <w:t xml:space="preserve"> In case of splashes- Use soap and hot water to remove stains and smudges from the skin (hands).- Used different disinfectants to remove stains and smudges from clothing after immersion long enough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2026-10-18T18:47:16+00:00</dcterms:created>
  <dcterms:modified xsi:type="dcterms:W3CDTF">2026-10-18T18:47:16+00:00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