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الثالث 1445ه</w:t>
      </w:r>
    </w:p>
    <w:p>
      <w:pPr/>
      <w:r>
        <w:rPr>
          <w:shd w:val="clear" w:fill="eeee80"/>
        </w:rPr>
        <w:t xml:space="preserve">باب الوَقْفُ</w:t>
      </w:r>
    </w:p>
    <w:p>
      <w:pPr/>
      <w:r>
        <w:rPr>
          <w:shd w:val="clear" w:fill="eeee80"/>
        </w:rPr>
        <w:t xml:space="preserve">س1- عرَّف الوقف ،</w:t>
      </w:r>
    </w:p>
    <w:p>
      <w:pPr/>
      <w:r>
        <w:rPr>
          <w:shd w:val="clear" w:fill="eeee80"/>
        </w:rPr>
        <w:t xml:space="preserve"> وكيف يُوقَفُ على الاسم المنوَّن ؟</w:t>
      </w:r>
    </w:p>
    <w:p>
      <w:pPr/>
      <w:r>
        <w:rPr>
          <w:shd w:val="clear" w:fill="eeee80"/>
        </w:rPr>
        <w:t xml:space="preserve">ج1- * الوقف ،</w:t>
      </w:r>
    </w:p>
    <w:p>
      <w:pPr/>
      <w:r>
        <w:rPr>
          <w:shd w:val="clear" w:fill="eeee80"/>
        </w:rPr>
        <w:t xml:space="preserve"> لغة : الحبس ،</w:t>
      </w:r>
    </w:p>
    <w:p>
      <w:pPr/>
      <w:r>
        <w:rPr>
          <w:shd w:val="clear" w:fill="eeee80"/>
        </w:rPr>
        <w:t xml:space="preserve">رأيتُ زيداً: تقف عليه بإبدال التنوين ألفاً.</w:t>
      </w:r>
    </w:p>
    <w:p>
      <w:pPr/>
      <w:r>
        <w:rPr>
          <w:shd w:val="clear" w:fill="eeee80"/>
        </w:rPr>
        <w:t xml:space="preserve"> في حالة النصب.</w:t>
      </w:r>
    </w:p>
    <w:p>
      <w:pPr/>
      <w:r>
        <w:rPr>
          <w:shd w:val="clear" w:fill="eeee80"/>
        </w:rPr>
        <w:t xml:space="preserve"> أي حذف التنوين.</w:t>
      </w:r>
    </w:p>
    <w:p>
      <w:pPr/>
      <w:r>
        <w:rPr>
          <w:shd w:val="clear" w:fill="eeee80"/>
        </w:rPr>
        <w:t xml:space="preserve">إذا كان الاسم منوناً فله حالتان :</w:t>
      </w:r>
    </w:p>
    <w:p>
      <w:pPr/>
      <w:r>
        <w:rPr>
          <w:shd w:val="clear" w:fill="eeee80"/>
        </w:rPr>
        <w:t xml:space="preserve"> نحو : رأيتُ زيدَا ،</w:t>
      </w:r>
    </w:p>
    <w:p>
      <w:pPr/>
      <w:r>
        <w:rPr>
          <w:shd w:val="clear" w:fill="eeee80"/>
        </w:rPr>
        <w:t xml:space="preserve"> ووَيْهاً : إيْهَاْ،</w:t>
      </w:r>
    </w:p>
    <w:p>
      <w:pPr/>
      <w:r>
        <w:rPr>
          <w:shd w:val="clear" w:fill="eeee80"/>
        </w:rPr>
        <w:t xml:space="preserve"> ووَيْهَاْ .</w:t>
      </w:r>
    </w:p>
    <w:p>
      <w:pPr/>
      <w:r>
        <w:rPr>
          <w:shd w:val="clear" w:fill="eeee80"/>
        </w:rPr>
        <w:t xml:space="preserve"> أو كسرة حُذِف التنوين ،</w:t>
      </w:r>
    </w:p>
    <w:p>
      <w:pPr/>
      <w:r>
        <w:rPr>
          <w:shd w:val="clear" w:fill="eeee80"/>
        </w:rPr>
        <w:t xml:space="preserve">وسُكِّن ما قبله،</w:t>
      </w:r>
    </w:p>
    <w:p>
      <w:pPr/>
      <w:r>
        <w:rPr>
          <w:shd w:val="clear" w:fill="eeee80"/>
        </w:rPr>
        <w:t xml:space="preserve"> كقولك في : جاء زيدٌ ،</w:t>
      </w:r>
    </w:p>
    <w:p>
      <w:pPr/>
      <w:r>
        <w:rPr>
          <w:shd w:val="clear" w:fill="eeee80"/>
        </w:rPr>
        <w:t xml:space="preserve"> ومررت بِزَيْدْ .</w:t>
      </w:r>
    </w:p>
    <w:p>
      <w:pPr/>
      <w:r>
        <w:rPr>
          <w:shd w:val="clear" w:fill="eeee80"/>
        </w:rPr>
        <w:t xml:space="preserve">وَاحْذِفْ لِوَقْفٍ فى سِوَى اضْطِرَارِ صِلَةَ غَيْرِ الْفَتْحِ فى الإِضْمَارِ</w:t>
      </w:r>
    </w:p>
    <w:p>
      <w:pPr/>
      <w:r>
        <w:rPr>
          <w:shd w:val="clear" w:fill="eeee80"/>
        </w:rPr>
        <w:t xml:space="preserve">س2- كيف يُوقف على هاء الضمير ؟ وما حكم إذًاً في الوقف ؟</w:t>
      </w:r>
    </w:p>
    <w:p>
      <w:pPr/>
      <w:r>
        <w:rPr>
          <w:shd w:val="clear" w:fill="eeee80"/>
        </w:rPr>
        <w:t xml:space="preserve">ج2- إذا وُقِف على هاء الضمير ،</w:t>
      </w:r>
    </w:p>
    <w:p>
      <w:pPr/>
      <w:r>
        <w:rPr>
          <w:shd w:val="clear" w:fill="eeee80"/>
        </w:rPr>
        <w:t xml:space="preserve"> فإن كانت الهاء مضمومة ،</w:t>
      </w:r>
    </w:p>
    <w:p>
      <w:pPr/>
      <w:r>
        <w:rPr>
          <w:shd w:val="clear" w:fill="eeee80"/>
        </w:rPr>
        <w:t xml:space="preserve"> أو مكسورة حُذِفت صلتها ووُقف على الهاء ساكنة ،</w:t>
      </w:r>
    </w:p>
    <w:p>
      <w:pPr/>
      <w:r>
        <w:rPr>
          <w:shd w:val="clear" w:fill="eeee80"/>
        </w:rPr>
        <w:t xml:space="preserve">1 - فمثال المضمومة : زيدٌ رأيتُهُ : فعند الوقف تُسَكَّن الهاء ؛</w:t>
      </w:r>
    </w:p>
    <w:p>
      <w:pPr/>
      <w:r>
        <w:rPr>
          <w:shd w:val="clear" w:fill="eeee80"/>
        </w:rPr>
        <w:t xml:space="preserve"> فتقول : رأيتُهْ</w:t>
      </w:r>
    </w:p>
    <w:p>
      <w:pPr/>
      <w:r>
        <w:rPr>
          <w:shd w:val="clear" w:fill="eeee80"/>
        </w:rPr>
        <w:t xml:space="preserve">2 - ومثال المكسورة : زيدٌ مررتُ بِهِ : فعند الوقف تُسَكَّن الهاء ؛</w:t>
      </w:r>
    </w:p>
    <w:p>
      <w:pPr/>
      <w:r>
        <w:rPr>
          <w:shd w:val="clear" w:fill="eeee80"/>
        </w:rPr>
        <w:t xml:space="preserve"> فتقول : ومررتُ بِهْ ،</w:t>
      </w:r>
    </w:p>
    <w:p>
      <w:pPr/>
      <w:r>
        <w:rPr>
          <w:shd w:val="clear" w:fill="eeee80"/>
        </w:rPr>
        <w:t xml:space="preserve">وتحذف صلتها التي هي ( الواو ،</w:t>
      </w:r>
    </w:p>
    <w:p>
      <w:pPr/>
      <w:r>
        <w:rPr>
          <w:shd w:val="clear" w:fill="eeee80"/>
        </w:rPr>
        <w:t xml:space="preserve"> والياء ) أي المد لأنهما يلفظان : رأيتُهُو ،</w:t>
      </w:r>
    </w:p>
    <w:p>
      <w:pPr/>
      <w:r>
        <w:rPr>
          <w:shd w:val="clear" w:fill="eeee80"/>
        </w:rPr>
        <w:t xml:space="preserve"> ومررت بِهِي ،</w:t>
      </w:r>
    </w:p>
    <w:p>
      <w:pPr/>
      <w:r>
        <w:rPr>
          <w:shd w:val="clear" w:fill="eeee80"/>
        </w:rPr>
        <w:t xml:space="preserve"> كقول الرَّاجِز : " كَأَنَّ لَوْنَ أَرْضِهِ سَمَاؤُهُ ".</w:t>
      </w:r>
    </w:p>
    <w:p>
      <w:pPr/>
      <w:r>
        <w:rPr>
          <w:shd w:val="clear" w:fill="eeee80"/>
        </w:rPr>
        <w:t xml:space="preserve">ولو كان في النثر لوجب أن يقول : سماؤُهْ .</w:t>
      </w:r>
    </w:p>
    <w:p>
      <w:pPr/>
      <w:r>
        <w:rPr>
          <w:shd w:val="clear" w:fill="eeee80"/>
        </w:rPr>
        <w:t xml:space="preserve">3 - أما إن كانت الهاء مفتوحة: وُقِف على صلتها ( الألف ) ولم تُحذف ،</w:t>
      </w:r>
    </w:p>
    <w:p>
      <w:pPr/>
      <w:r>
        <w:rPr>
          <w:shd w:val="clear" w:fill="eeee80"/>
        </w:rPr>
        <w:t xml:space="preserve"> نحو : هندٌ رأيتُهَا .</w:t>
      </w:r>
    </w:p>
    <w:p>
      <w:pPr/>
      <w:r>
        <w:rPr>
          <w:shd w:val="clear" w:fill="eeee80"/>
        </w:rPr>
        <w:t xml:space="preserve"> فقالوا : إذَا ،</w:t>
      </w:r>
    </w:p>
    <w:p>
      <w:pPr/>
      <w:r>
        <w:rPr>
          <w:shd w:val="clear" w:fill="eeee80"/>
        </w:rPr>
        <w:t xml:space="preserve"> وقيل : يُوقَف عليها بالنون ( إِذَنْ )؛</w:t>
      </w:r>
    </w:p>
    <w:p>
      <w:pPr/>
      <w:r>
        <w:rPr>
          <w:shd w:val="clear" w:fill="eeee80"/>
        </w:rPr>
        <w:t xml:space="preserve"> لأنها بمنزلة ( أَنْ ) .</w:t>
      </w:r>
    </w:p>
    <w:p>
      <w:pPr/>
      <w:r>
        <w:rPr>
          <w:shd w:val="clear" w:fill="eeee80"/>
        </w:rPr>
        <w:t xml:space="preserve">وَحَذْفُ يَا الْمَنْقُوصِ ذِى التَّنْوِينِ مَا لَمْ يُنْصَبَ اوْلَى مِنْ ثُبُوتٍ فَاعْلَمَا</w:t>
      </w:r>
    </w:p>
    <w:p>
      <w:pPr/>
      <w:r>
        <w:rPr>
          <w:shd w:val="clear" w:fill="eeee80"/>
        </w:rPr>
        <w:t xml:space="preserve">وَغَيْرُ ذِى التَّنْوِينِ بِالْعَكْسِ وَفى نَحْوِ مُرٍ لُزُومُ رَدَّ اليَا اقْتُفِى</w:t>
      </w:r>
    </w:p>
    <w:p>
      <w:pPr/>
      <w:r>
        <w:rPr>
          <w:shd w:val="clear" w:fill="eeee80"/>
        </w:rPr>
        <w:t xml:space="preserve">ج3- للمنقوص حالتان :</w:t>
      </w:r>
    </w:p>
    <w:p>
      <w:pPr/>
      <w:r>
        <w:rPr>
          <w:shd w:val="clear" w:fill="eeee80"/>
        </w:rPr>
        <w:t xml:space="preserve">1- أن يكون مُنوَّناً ،</w:t>
      </w:r>
    </w:p>
    <w:p>
      <w:pPr/>
      <w:r>
        <w:rPr>
          <w:shd w:val="clear" w:fill="eeee80"/>
        </w:rPr>
        <w:t xml:space="preserve"> نحو : رأيت قاضيَا .</w:t>
      </w:r>
    </w:p>
    <w:p>
      <w:pPr/>
      <w:r>
        <w:rPr>
          <w:shd w:val="clear" w:fill="eeee80"/>
        </w:rPr>
        <w:t xml:space="preserve"> نحو : هذا قاضٍ ،</w:t>
      </w:r>
    </w:p>
    <w:p>
      <w:pPr/>
      <w:r>
        <w:rPr>
          <w:shd w:val="clear" w:fill="eeee80"/>
        </w:rPr>
        <w:t xml:space="preserve"> فـ قاضٍ: خبر المبتدأ مرفوع وعلامة رفعه الضمة المقدرة على الياء المحذوفة للتخفيف.</w:t>
      </w:r>
    </w:p>
    <w:p>
      <w:pPr/>
      <w:r>
        <w:rPr>
          <w:shd w:val="clear" w:fill="eeee80"/>
        </w:rPr>
        <w:t xml:space="preserve"> ومررت بقاضٍ ،</w:t>
      </w:r>
    </w:p>
    <w:p>
      <w:pPr/>
      <w:r>
        <w:rPr>
          <w:shd w:val="clear" w:fill="eeee80"/>
        </w:rPr>
        <w:t xml:space="preserve">فالمختار الوقف عليه بحذف التنوين ؛</w:t>
      </w:r>
    </w:p>
    <w:p>
      <w:pPr/>
      <w:r>
        <w:rPr>
          <w:shd w:val="clear" w:fill="eeee80"/>
        </w:rPr>
        <w:t xml:space="preserve"> فتقول : هذا قاضْ ،</w:t>
      </w:r>
    </w:p>
    <w:p>
      <w:pPr/>
      <w:r>
        <w:rPr>
          <w:shd w:val="clear" w:fill="eeee80"/>
        </w:rPr>
        <w:t xml:space="preserve">ويجوز الوقف عليه بإثبات الياء فتقول : هذا قاضيْ ،</w:t>
      </w:r>
    </w:p>
    <w:p>
      <w:pPr/>
      <w:r>
        <w:rPr>
          <w:shd w:val="clear" w:fill="eeee80"/>
        </w:rPr>
        <w:t xml:space="preserve"> ومررت بقاضيْ،</w:t>
      </w:r>
    </w:p>
    <w:p>
      <w:pPr/>
      <w:r>
        <w:rPr>
          <w:shd w:val="clear" w:fill="eeee80"/>
        </w:rPr>
        <w:t xml:space="preserve">كقراءة ابن كثير : * ( وَلِكُلِّ قَوْمٍ هَادِي) هذا إذا لم يكن محذوف العين ،</w:t>
      </w:r>
    </w:p>
    <w:p>
      <w:pPr/>
      <w:r>
        <w:rPr>
          <w:shd w:val="clear" w:fill="eeee80"/>
        </w:rPr>
        <w:t xml:space="preserve"> أو الفاء ،</w:t>
      </w:r>
    </w:p>
    <w:p>
      <w:pPr/>
      <w:r>
        <w:rPr>
          <w:shd w:val="clear" w:fill="eeee80"/>
        </w:rPr>
        <w:t xml:space="preserve"> فإن كان محذوف العين ،</w:t>
      </w:r>
    </w:p>
    <w:p>
      <w:pPr/>
      <w:r>
        <w:rPr>
          <w:shd w:val="clear" w:fill="eeee80"/>
        </w:rPr>
        <w:t xml:space="preserve"> نحو : مُرٍ ( اسم فاعل من أَرَى ) أو كان محذوف الفاء ،</w:t>
      </w:r>
    </w:p>
    <w:p>
      <w:pPr/>
      <w:r>
        <w:rPr>
          <w:shd w:val="clear" w:fill="eeee80"/>
        </w:rPr>
        <w:t xml:space="preserve"> نحو : يَفِي من وَفَى ( إذا جعلته علماً ) لَزِم في هذه الحالة الوقف عليه بإثبات الياء ؛</w:t>
      </w:r>
    </w:p>
    <w:p>
      <w:pPr/>
      <w:r>
        <w:rPr>
          <w:shd w:val="clear" w:fill="eeee80"/>
        </w:rPr>
        <w:t xml:space="preserve"> فتقول : هذا مُرِي ،</w:t>
      </w:r>
    </w:p>
    <w:p>
      <w:pPr/>
      <w:r>
        <w:rPr>
          <w:shd w:val="clear" w:fill="eeee80"/>
        </w:rPr>
        <w:t xml:space="preserve"> وإلى ذلك أشار الناظم بقوله :</w:t>
      </w:r>
    </w:p>
    <w:p>
      <w:pPr/>
      <w:r>
        <w:rPr>
          <w:shd w:val="clear" w:fill="eeee80"/>
        </w:rPr>
        <w:t xml:space="preserve">2- أن يكون الاسم المنقوص غير منوّن ،</w:t>
      </w:r>
    </w:p>
    <w:p>
      <w:pPr/>
      <w:r>
        <w:rPr>
          <w:shd w:val="clear" w:fill="eeee80"/>
        </w:rPr>
        <w:t xml:space="preserve"> فإن كان منصوبا ثَبَتَتْ ياؤه ساكنة ،</w:t>
      </w:r>
    </w:p>
    <w:p>
      <w:pPr/>
      <w:r>
        <w:rPr>
          <w:shd w:val="clear" w:fill="eeee80"/>
        </w:rPr>
        <w:t xml:space="preserve"> نحو : رأيتُ القاضِيْ .</w:t>
      </w:r>
    </w:p>
    <w:p>
      <w:pPr/>
      <w:r>
        <w:rPr>
          <w:shd w:val="clear" w:fill="eeee80"/>
        </w:rPr>
        <w:t xml:space="preserve"> أصله: القاضِيَ بفتح الياء لأنه مفعول به.</w:t>
      </w:r>
    </w:p>
    <w:p>
      <w:pPr/>
      <w:r>
        <w:rPr>
          <w:shd w:val="clear" w:fill="eeee80"/>
        </w:rPr>
        <w:t xml:space="preserve"> وحذفها ( والإثبات أَحْسَن ) نحو : هذا القاضِي ،</w:t>
      </w:r>
    </w:p>
    <w:p>
      <w:pPr/>
      <w:r>
        <w:rPr>
          <w:shd w:val="clear" w:fill="eeee80"/>
        </w:rPr>
        <w:t xml:space="preserve"> ويجوز : هذا القاضْ ،</w:t>
      </w:r>
    </w:p>
    <w:p>
      <w:pPr/>
      <w:r>
        <w:rPr>
          <w:shd w:val="clear" w:fill="eeee80"/>
        </w:rPr>
        <w:t xml:space="preserve">وَغَيْرَ هَا التَّأْنِيثِ مِنْ مُحَرَّكِ سَكِّنْهُ أَوْ قِفْ رَائِمَ التَّحَرُّكِ</w:t>
      </w:r>
    </w:p>
    <w:p>
      <w:pPr/>
      <w:r>
        <w:rPr>
          <w:shd w:val="clear" w:fill="eeee80"/>
        </w:rPr>
        <w:t xml:space="preserve">ج4- الاسم المتحرَّك الآخر إما أن يكون آخره هاء التأنيث ،</w:t>
      </w:r>
    </w:p>
    <w:p>
      <w:pPr/>
      <w:r>
        <w:rPr>
          <w:shd w:val="clear" w:fill="eeee80"/>
        </w:rPr>
        <w:t xml:space="preserve"> نحو: هذه فاطمهْ.</w:t>
      </w:r>
    </w:p>
    <w:p>
      <w:pPr/>
      <w:r>
        <w:rPr>
          <w:shd w:val="clear" w:fill="eeee80"/>
        </w:rPr>
        <w:t xml:space="preserve"> وهو الأصل والمشهور في كلام العرب ،</w:t>
      </w:r>
    </w:p>
    <w:p>
      <w:pPr/>
      <w:r>
        <w:rPr>
          <w:shd w:val="clear" w:fill="eeee80"/>
        </w:rPr>
        <w:t xml:space="preserve"> وهذا مُعلّمْ .</w:t>
      </w:r>
    </w:p>
    <w:p>
      <w:pPr/>
      <w:r>
        <w:rPr>
          <w:shd w:val="clear" w:fill="eeee80"/>
        </w:rPr>
        <w:t xml:space="preserve">2- الرَّوْم ،</w:t>
      </w:r>
    </w:p>
    <w:p>
      <w:pPr/>
      <w:r>
        <w:rPr>
          <w:shd w:val="clear" w:fill="eeee80"/>
        </w:rPr>
        <w:t xml:space="preserve"> وهو : الإشارة إلى الحركة بصوت خَفِيّ ،</w:t>
      </w:r>
    </w:p>
    <w:p>
      <w:pPr/>
      <w:r>
        <w:rPr>
          <w:shd w:val="clear" w:fill="eeee80"/>
        </w:rPr>
        <w:t xml:space="preserve"> فلا تُتِمُّها ،</w:t>
      </w:r>
    </w:p>
    <w:p>
      <w:pPr/>
      <w:r>
        <w:rPr>
          <w:shd w:val="clear" w:fill="eeee80"/>
        </w:rPr>
        <w:t xml:space="preserve"> بل تَخْتَلِسُها اختلاساً ؛</w:t>
      </w:r>
    </w:p>
    <w:p>
      <w:pPr/>
      <w:r>
        <w:rPr>
          <w:shd w:val="clear" w:fill="eeee80"/>
        </w:rPr>
        <w:t xml:space="preserve"> أو كسرة .</w:t>
      </w:r>
    </w:p>
    <w:p>
      <w:pPr/>
      <w:r>
        <w:rPr>
          <w:shd w:val="clear" w:fill="eeee80"/>
        </w:rPr>
        <w:t xml:space="preserve">هذا الجملُ- رأيتُ الجملَ – مررتُ بالجملِ.</w:t>
      </w:r>
    </w:p>
    <w:p>
      <w:pPr/>
      <w:r>
        <w:rPr>
          <w:shd w:val="clear" w:fill="eeee80"/>
        </w:rPr>
        <w:t xml:space="preserve"> وهو : عبارة عن ضَمَّ الشَّفَتين بعد الوقف على الحرف الأخير بالسكون مباشرة من غير تصويت بالحركة ،</w:t>
      </w:r>
    </w:p>
    <w:p>
      <w:pPr/>
      <w:r>
        <w:rPr>
          <w:shd w:val="clear" w:fill="eeee80"/>
        </w:rPr>
        <w:t xml:space="preserve"> وتَدَعُ بين الشفتين انْفِرَاجاً يَسِيراً يخرج منه النَّفس ،</w:t>
      </w:r>
    </w:p>
    <w:p>
      <w:pPr/>
      <w:r>
        <w:rPr>
          <w:shd w:val="clear" w:fill="eeee80"/>
        </w:rPr>
        <w:t xml:space="preserve"> نحو: الْجَمَلْ ؛</w:t>
      </w:r>
    </w:p>
    <w:p>
      <w:pPr/>
      <w:r>
        <w:rPr>
          <w:shd w:val="clear" w:fill="eeee80"/>
        </w:rPr>
        <w:t xml:space="preserve">فتقول : الجمَلّ ( بتشديد اللام ) ويُشْترط : أن يكون الحرف الأخير صحيحاً غير مهموز ،</w:t>
      </w:r>
    </w:p>
    <w:p>
      <w:pPr/>
      <w:r>
        <w:rPr>
          <w:shd w:val="clear" w:fill="eeee80"/>
        </w:rPr>
        <w:t xml:space="preserve"> وألا يكون معتلا ،</w:t>
      </w:r>
    </w:p>
    <w:p>
      <w:pPr/>
      <w:r>
        <w:rPr>
          <w:shd w:val="clear" w:fill="eeee80"/>
        </w:rPr>
        <w:t xml:space="preserve"> وأن يكون ما قبله متحركا ،</w:t>
      </w:r>
    </w:p>
    <w:p>
      <w:pPr/>
      <w:r>
        <w:rPr>
          <w:shd w:val="clear" w:fill="eeee80"/>
        </w:rPr>
        <w:t xml:space="preserve">فإن كان آخره ( همزة ) كخَطَأ ،</w:t>
      </w:r>
    </w:p>
    <w:p>
      <w:pPr/>
      <w:r>
        <w:rPr>
          <w:shd w:val="clear" w:fill="eeee80"/>
        </w:rPr>
        <w:t xml:space="preserve"> أو كان معتلا ،</w:t>
      </w:r>
    </w:p>
    <w:p>
      <w:pPr/>
      <w:r>
        <w:rPr>
          <w:shd w:val="clear" w:fill="eeee80"/>
        </w:rPr>
        <w:t xml:space="preserve"> كفَتَى ،</w:t>
      </w:r>
    </w:p>
    <w:p>
      <w:pPr/>
      <w:r>
        <w:rPr>
          <w:shd w:val="clear" w:fill="eeee80"/>
        </w:rPr>
        <w:t xml:space="preserve"> أو كان ما قبله ساكنا ،</w:t>
      </w:r>
    </w:p>
    <w:p>
      <w:pPr/>
      <w:r>
        <w:rPr>
          <w:shd w:val="clear" w:fill="eeee80"/>
        </w:rPr>
        <w:t xml:space="preserve"> كالحِمْل ،</w:t>
      </w:r>
    </w:p>
    <w:p>
      <w:pPr/>
      <w:r>
        <w:rPr>
          <w:shd w:val="clear" w:fill="eeee80"/>
        </w:rPr>
        <w:t xml:space="preserve"> امتنع التضعيف .</w:t>
      </w:r>
    </w:p>
    <w:p>
      <w:pPr/>
      <w:r>
        <w:rPr>
          <w:shd w:val="clear" w:fill="eeee80"/>
        </w:rPr>
        <w:t xml:space="preserve">5- النَّقل ،</w:t>
      </w:r>
    </w:p>
    <w:p>
      <w:pPr/>
      <w:r>
        <w:rPr>
          <w:shd w:val="clear" w:fill="eeee80"/>
        </w:rPr>
        <w:t xml:space="preserve"> ونقل حركته إلى الحرف الذي قبله .</w:t>
      </w:r>
    </w:p>
    <w:p>
      <w:pPr/>
      <w:r>
        <w:rPr>
          <w:shd w:val="clear" w:fill="eeee80"/>
        </w:rPr>
        <w:t xml:space="preserve"> وشرطه : أن يكون ما قبل الآخر ساكنا قابلا للحركة ؛</w:t>
      </w:r>
    </w:p>
    <w:p>
      <w:pPr/>
      <w:r>
        <w:rPr>
          <w:shd w:val="clear" w:fill="eeee80"/>
        </w:rPr>
        <w:t xml:space="preserve"> فتقول في نحو : هذا بَكْرٌ : هذا بَكُرْ ،</w:t>
      </w:r>
    </w:p>
    <w:p>
      <w:pPr/>
      <w:r>
        <w:rPr>
          <w:shd w:val="clear" w:fill="eeee80"/>
        </w:rPr>
        <w:t xml:space="preserve"> بنقل ضمة الرفع التي على الراء إلى الحرف الساكن الذي قبله ( الكاف ) وذلك لتحقق الشرط ،</w:t>
      </w:r>
    </w:p>
    <w:p>
      <w:pPr/>
      <w:r>
        <w:rPr>
          <w:shd w:val="clear" w:fill="eeee80"/>
        </w:rPr>
        <w:t xml:space="preserve"> وتقول في الجر : مررت بِبَكِرْ .</w:t>
      </w:r>
    </w:p>
    <w:p>
      <w:pPr/>
      <w:r>
        <w:rPr>
          <w:shd w:val="clear" w:fill="eeee80"/>
        </w:rPr>
        <w:t xml:space="preserve">فإن كان ما قبل الآخر متحركا لم يُوقف بالنَّقل ؛</w:t>
      </w:r>
    </w:p>
    <w:p>
      <w:pPr/>
      <w:r>
        <w:rPr>
          <w:shd w:val="clear" w:fill="eeee80"/>
        </w:rPr>
        <w:t xml:space="preserve"> تقول : هذا جَعْفَرْ .</w:t>
      </w:r>
    </w:p>
    <w:p>
      <w:pPr/>
      <w:r>
        <w:rPr>
          <w:shd w:val="clear" w:fill="eeee80"/>
        </w:rPr>
        <w:t xml:space="preserve">وكذلك لا يُوقف بالنقل إن كان ما قبل الآخر ساكنا لا يقبل الحركة ،</w:t>
      </w:r>
    </w:p>
    <w:p>
      <w:pPr/>
      <w:r>
        <w:rPr>
          <w:shd w:val="clear" w:fill="eeee80"/>
        </w:rPr>
        <w:t xml:space="preserve"> كالألف في نحو : باْبْ ،</w:t>
      </w:r>
    </w:p>
    <w:p>
      <w:pPr/>
      <w:r>
        <w:rPr>
          <w:shd w:val="clear" w:fill="eeee80"/>
        </w:rPr>
        <w:t xml:space="preserve"> وإنساْنْ .</w:t>
      </w:r>
    </w:p>
    <w:p>
      <w:pPr/>
      <w:r>
        <w:rPr>
          <w:shd w:val="clear" w:fill="eeee80"/>
        </w:rPr>
        <w:t xml:space="preserve">الخلاف في الوقف بالنَّقل</w:t>
      </w:r>
    </w:p>
    <w:p>
      <w:pPr/>
      <w:r>
        <w:rPr>
          <w:shd w:val="clear" w:fill="eeee80"/>
        </w:rPr>
        <w:t xml:space="preserve">وَنَقْلُ فَتْحٍ مِنْ سِوَى الْمَهْمُوزِ لاَ يَرَاهُ بَصْرِىٌّ وَكُوفٍ نَقَلاَ</w:t>
      </w:r>
    </w:p>
    <w:p>
      <w:pPr/>
      <w:r>
        <w:rPr>
          <w:shd w:val="clear" w:fill="eeee80"/>
        </w:rPr>
        <w:t xml:space="preserve">س5- اذكر موضع الخلاف في الوقف بالنقل .</w:t>
      </w:r>
    </w:p>
    <w:p>
      <w:pPr/>
      <w:r>
        <w:rPr>
          <w:shd w:val="clear" w:fill="eeee80"/>
        </w:rPr>
        <w:t xml:space="preserve"> نحو : رأيتُ بَكْراً ،</w:t>
      </w:r>
    </w:p>
    <w:p>
      <w:pPr/>
      <w:r>
        <w:rPr>
          <w:shd w:val="clear" w:fill="eeee80"/>
        </w:rPr>
        <w:t xml:space="preserve"> ففي الوقف عليه بالنَّقل خلاف :</w:t>
      </w:r>
    </w:p>
    <w:p>
      <w:pPr/>
      <w:r>
        <w:rPr>
          <w:shd w:val="clear" w:fill="eeee80"/>
        </w:rPr>
        <w:t xml:space="preserve"> أما إذا لم يكن الآخِر مهموزا فلا يجيزون ذلك ،</w:t>
      </w:r>
    </w:p>
    <w:p>
      <w:pPr/>
      <w:r>
        <w:rPr>
          <w:shd w:val="clear" w:fill="eeee80"/>
        </w:rPr>
        <w:t xml:space="preserve"> فيمتنع النّقل عندهم في نحو : رأيت بكْراً ،</w:t>
      </w:r>
    </w:p>
    <w:p>
      <w:pPr/>
      <w:r>
        <w:rPr>
          <w:shd w:val="clear" w:fill="eeee80"/>
        </w:rPr>
        <w:t xml:space="preserve"> لأن الحركة هي الفتحة وهو ليس بمهموز .</w:t>
      </w:r>
    </w:p>
    <w:p>
      <w:pPr/>
      <w:r>
        <w:rPr>
          <w:shd w:val="clear" w:fill="eeee80"/>
        </w:rPr>
        <w:t xml:space="preserve"> أو غيرها ،</w:t>
      </w:r>
    </w:p>
    <w:p>
      <w:pPr/>
      <w:r>
        <w:rPr>
          <w:shd w:val="clear" w:fill="eeee80"/>
        </w:rPr>
        <w:t xml:space="preserve"> وسواء كان الحرف الأخير مهموزاً ،</w:t>
      </w:r>
    </w:p>
    <w:p>
      <w:pPr/>
      <w:r>
        <w:rPr>
          <w:shd w:val="clear" w:fill="eeee80"/>
        </w:rPr>
        <w:t xml:space="preserve"> أو غير مهموز ؛</w:t>
      </w:r>
    </w:p>
    <w:p>
      <w:pPr/>
      <w:r>
        <w:rPr>
          <w:shd w:val="clear" w:fill="eeee80"/>
        </w:rPr>
        <w:t xml:space="preserve"> فتقول عندهم : رأيت بَكَرْ ،</w:t>
      </w:r>
    </w:p>
    <w:p>
      <w:pPr/>
      <w:r>
        <w:rPr>
          <w:shd w:val="clear" w:fill="eeee80"/>
        </w:rPr>
        <w:t xml:space="preserve"> ورأيت الضَّرَبْ ،</w:t>
      </w:r>
    </w:p>
    <w:p>
      <w:pPr/>
      <w:r>
        <w:rPr>
          <w:shd w:val="clear" w:fill="eeee80"/>
        </w:rPr>
        <w:t xml:space="preserve"> ورأيت الرَّدَءْ ،</w:t>
      </w:r>
    </w:p>
    <w:p>
      <w:pPr/>
      <w:r>
        <w:rPr>
          <w:shd w:val="clear" w:fill="eeee80"/>
        </w:rPr>
        <w:t xml:space="preserve"> وهذا بَكُرْ ،</w:t>
      </w:r>
    </w:p>
    <w:p>
      <w:pPr/>
      <w:r>
        <w:rPr>
          <w:shd w:val="clear" w:fill="eeee80"/>
        </w:rPr>
        <w:t xml:space="preserve"> ومررت بالضَّرِبْ .</w:t>
      </w:r>
    </w:p>
    <w:p>
      <w:pPr/>
      <w:r>
        <w:rPr>
          <w:shd w:val="clear" w:fill="eeee80"/>
        </w:rPr>
        <w:t xml:space="preserve">ومذهب الكوفيين أَوْلَى ؛</w:t>
      </w:r>
    </w:p>
    <w:p>
      <w:pPr/>
      <w:r>
        <w:rPr>
          <w:shd w:val="clear" w:fill="eeee80"/>
        </w:rPr>
        <w:t xml:space="preserve"> لأنّهم نَقَلُوهُ عن العرب ،</w:t>
      </w:r>
    </w:p>
    <w:p>
      <w:pPr/>
      <w:r>
        <w:rPr>
          <w:shd w:val="clear" w:fill="eeee80"/>
        </w:rPr>
        <w:t xml:space="preserve"> وهذا معنى قوله : " وكوفٍ نقلا " .</w:t>
      </w:r>
    </w:p>
    <w:p>
      <w:pPr/>
      <w:r>
        <w:rPr>
          <w:shd w:val="clear" w:fill="eeee80"/>
        </w:rPr>
        <w:t xml:space="preserve">حكم الوقف بالنقل</w:t>
      </w:r>
    </w:p>
    <w:p>
      <w:pPr/>
      <w:r>
        <w:rPr>
          <w:shd w:val="clear" w:fill="eeee80"/>
        </w:rPr>
        <w:t xml:space="preserve"> فإذا أردت الوقف على قولك : هذا العِلْمُ ،</w:t>
      </w:r>
    </w:p>
    <w:p>
      <w:pPr/>
      <w:r>
        <w:rPr>
          <w:shd w:val="clear" w:fill="eeee80"/>
        </w:rPr>
        <w:t xml:space="preserve"> لأن وزن ( فِعُل ) لا نظير له في العربية ،</w:t>
      </w:r>
    </w:p>
    <w:p>
      <w:pPr/>
      <w:r>
        <w:rPr>
          <w:shd w:val="clear" w:fill="eeee80"/>
        </w:rPr>
        <w:t xml:space="preserve"> وزن ( فِعُل )  فجائز ؛</w:t>
      </w:r>
    </w:p>
    <w:p>
      <w:pPr/>
      <w:r>
        <w:rPr>
          <w:shd w:val="clear" w:fill="eeee80"/>
        </w:rPr>
        <w:t xml:space="preserve"> واغْتُفِرَ ذلك في الهمزة لِثِقَلِها .</w:t>
      </w:r>
    </w:p>
    <w:p>
      <w:pPr/>
      <w:r>
        <w:rPr>
          <w:shd w:val="clear" w:fill="eeee80"/>
        </w:rPr>
        <w:t xml:space="preserve">1- أن تكون فِعْلا ،</w:t>
      </w:r>
    </w:p>
    <w:p>
      <w:pPr/>
      <w:r>
        <w:rPr>
          <w:shd w:val="clear" w:fill="eeee80"/>
        </w:rPr>
        <w:t xml:space="preserve"> وإما أن يكون مفردا ،</w:t>
      </w:r>
    </w:p>
    <w:p>
      <w:pPr/>
      <w:r>
        <w:rPr>
          <w:shd w:val="clear" w:fill="eeee80"/>
        </w:rPr>
        <w:t xml:space="preserve"> وأُوْلاَتْ ويقل الوقف عليها بالهاء ،</w:t>
      </w:r>
    </w:p>
    <w:p>
      <w:pPr/>
      <w:r>
        <w:rPr>
          <w:shd w:val="clear" w:fill="eeee80"/>
        </w:rPr>
        <w:t xml:space="preserve"> وأُوْلاَهْ .</w:t>
      </w:r>
    </w:p>
    <w:p>
      <w:pPr/>
      <w:r>
        <w:rPr>
          <w:shd w:val="clear" w:fill="eeee80"/>
        </w:rPr>
        <w:t xml:space="preserve"> فهو لا يخلو من حالتين </w:t>
      </w:r>
    </w:p>
    <w:p>
      <w:pPr/>
      <w:r>
        <w:rPr>
          <w:shd w:val="clear" w:fill="eeee80"/>
        </w:rPr>
        <w:t xml:space="preserve">1 – أن يكون قبل التاء ساكن صحيح ،</w:t>
      </w:r>
    </w:p>
    <w:p>
      <w:pPr/>
      <w:r>
        <w:rPr>
          <w:shd w:val="clear" w:fill="eeee80"/>
        </w:rPr>
        <w:t xml:space="preserve"> وُقف عليه بالتاء ،</w:t>
      </w:r>
    </w:p>
    <w:p>
      <w:pPr/>
      <w:r>
        <w:rPr>
          <w:shd w:val="clear" w:fill="eeee80"/>
        </w:rPr>
        <w:t xml:space="preserve"> نحو : هذه بِنْتٌ ،</w:t>
      </w:r>
    </w:p>
    <w:p>
      <w:pPr/>
      <w:r>
        <w:rPr>
          <w:shd w:val="clear" w:fill="eeee80"/>
        </w:rPr>
        <w:t xml:space="preserve"> وأُخْتٌ ،</w:t>
      </w:r>
    </w:p>
    <w:p>
      <w:pPr/>
      <w:r>
        <w:rPr>
          <w:shd w:val="clear" w:fill="eeee80"/>
        </w:rPr>
        <w:t xml:space="preserve"> وفي الوقف هذه بِنْتْ ،</w:t>
      </w:r>
    </w:p>
    <w:p>
      <w:pPr/>
      <w:r>
        <w:rPr>
          <w:shd w:val="clear" w:fill="eeee80"/>
        </w:rPr>
        <w:t xml:space="preserve"> وأُخْتْ</w:t>
      </w:r>
    </w:p>
    <w:p>
      <w:pPr/>
      <w:r>
        <w:rPr>
          <w:shd w:val="clear" w:fill="eeee80"/>
        </w:rPr>
        <w:t xml:space="preserve"> وهذا حَمْزَةٌ ،</w:t>
      </w:r>
    </w:p>
    <w:p>
      <w:pPr/>
      <w:r>
        <w:rPr>
          <w:shd w:val="clear" w:fill="eeee80"/>
        </w:rPr>
        <w:t xml:space="preserve"> وفي الوقف تقول: هذه فَاطِمَهْ ،</w:t>
      </w:r>
    </w:p>
    <w:p>
      <w:pPr/>
      <w:r>
        <w:rPr>
          <w:shd w:val="clear" w:fill="eeee80"/>
        </w:rPr>
        <w:t xml:space="preserve"> وهذا حَمْزَهْ ،</w:t>
      </w:r>
    </w:p>
    <w:p>
      <w:pPr/>
      <w:r>
        <w:rPr>
          <w:shd w:val="clear" w:fill="eeee80"/>
        </w:rPr>
        <w:t xml:space="preserve"> ويقلّ الوقف على المفرد بالتاء ،</w:t>
      </w:r>
    </w:p>
    <w:p>
      <w:pPr/>
      <w:r>
        <w:rPr>
          <w:shd w:val="clear" w:fill="eeee80"/>
        </w:rPr>
        <w:t xml:space="preserve">وَلَيْسَ حَتْماً فى سِوَى مَا كَعِ أَوْ كَيَعِ مَجْزُوماً فَرَاعِ مَا رَعَوْا</w:t>
      </w:r>
    </w:p>
    <w:p>
      <w:pPr/>
      <w:r>
        <w:rPr>
          <w:shd w:val="clear" w:fill="eeee80"/>
        </w:rPr>
        <w:t xml:space="preserve">وَمَا فى الاسْتِفْهَامِ إِنْ جُرَّتْ حُذِفْ أَلِفُهَا وَأَوْلِهَا الْهَا إِنْ تَقِفْ</w:t>
      </w:r>
    </w:p>
    <w:p>
      <w:pPr/>
      <w:r>
        <w:rPr>
          <w:shd w:val="clear" w:fill="eeee80"/>
        </w:rPr>
        <w:t xml:space="preserve"> أو المبني على حذف حرف العلة  ،</w:t>
      </w:r>
    </w:p>
    <w:p>
      <w:pPr/>
      <w:r>
        <w:rPr>
          <w:shd w:val="clear" w:fill="eeee80"/>
        </w:rPr>
        <w:t xml:space="preserve">كقولك في لم يُعْطِ : </w:t>
      </w:r>
    </w:p>
    <w:p>
      <w:pPr/>
      <w:r>
        <w:rPr>
          <w:shd w:val="clear" w:fill="eeee80"/>
        </w:rPr>
        <w:t xml:space="preserve"> أصله: يُعطِي.</w:t>
      </w:r>
    </w:p>
    <w:p>
      <w:pPr/>
      <w:r>
        <w:rPr>
          <w:shd w:val="clear" w:fill="eeee80"/>
        </w:rPr>
        <w:t xml:space="preserve">هنا حُذف حرف العلّة للجزم،</w:t>
      </w:r>
    </w:p>
    <w:p>
      <w:pPr/>
      <w:r>
        <w:rPr>
          <w:shd w:val="clear" w:fill="eeee80"/>
        </w:rPr>
        <w:t xml:space="preserve">إعرابه:</w:t>
      </w:r>
    </w:p>
    <w:p>
      <w:pPr/>
      <w:r>
        <w:rPr>
          <w:shd w:val="clear" w:fill="eeee80"/>
        </w:rPr>
        <w:t xml:space="preserve">أعْطِ: فعل أمر مبني على حذف حرف العلّة ،</w:t>
      </w:r>
    </w:p>
    <w:p>
      <w:pPr/>
      <w:r>
        <w:rPr>
          <w:shd w:val="clear" w:fill="eeee80"/>
        </w:rPr>
        <w:t xml:space="preserve"> وفاعله : ضمير مستتر فيه وجوباً تقديره: أنتَ.</w:t>
      </w:r>
    </w:p>
    <w:p>
      <w:pPr/>
      <w:r>
        <w:rPr>
          <w:shd w:val="clear" w:fill="eeee80"/>
        </w:rPr>
        <w:t xml:space="preserve">وهذا جائز لا واجب .</w:t>
      </w:r>
    </w:p>
    <w:p>
      <w:pPr/>
      <w:r>
        <w:rPr>
          <w:shd w:val="clear" w:fill="eeee80"/>
        </w:rPr>
        <w:t xml:space="preserve">أما إذا كان الفعل المعتل الذي حذف آخره قد بَقِي على حرف واحد ،</w:t>
      </w:r>
    </w:p>
    <w:p>
      <w:pPr/>
      <w:r>
        <w:rPr>
          <w:shd w:val="clear" w:fill="eeee80"/>
        </w:rPr>
        <w:t xml:space="preserve"> وقِ ،</w:t>
      </w:r>
    </w:p>
    <w:p>
      <w:pPr/>
      <w:r>
        <w:rPr>
          <w:shd w:val="clear" w:fill="eeee80"/>
        </w:rPr>
        <w:t xml:space="preserve"> وفِ،</w:t>
      </w:r>
    </w:p>
    <w:p>
      <w:pPr/>
      <w:r>
        <w:rPr>
          <w:shd w:val="clear" w:fill="eeee80"/>
        </w:rPr>
        <w:t xml:space="preserve"> ( من وَعَى يعِي ووقَى يقِي ووفَى يفي )</w:t>
      </w:r>
    </w:p>
    <w:p>
      <w:pPr/>
      <w:r>
        <w:rPr>
          <w:shd w:val="clear" w:fill="eeee80"/>
        </w:rPr>
        <w:t xml:space="preserve"> نحو : لم يَعِ ،</w:t>
      </w:r>
    </w:p>
    <w:p>
      <w:pPr/>
      <w:r>
        <w:rPr>
          <w:shd w:val="clear" w:fill="eeee80"/>
        </w:rPr>
        <w:t xml:space="preserve"> فتقول : عِهْ ،</w:t>
      </w:r>
    </w:p>
    <w:p>
      <w:pPr/>
      <w:r>
        <w:rPr>
          <w:shd w:val="clear" w:fill="eeee80"/>
        </w:rPr>
        <w:t xml:space="preserve">وإعرابه:</w:t>
      </w:r>
    </w:p>
    <w:p>
      <w:pPr/>
      <w:r>
        <w:rPr>
          <w:shd w:val="clear" w:fill="eeee80"/>
        </w:rPr>
        <w:t xml:space="preserve">عِهْ: فعل أمر مبني على حذف حرف العلّة وهو الياء أصله: عِيْ.</w:t>
      </w:r>
    </w:p>
    <w:p>
      <w:pPr/>
      <w:r>
        <w:rPr>
          <w:shd w:val="clear" w:fill="eeee80"/>
        </w:rPr>
        <w:t xml:space="preserve"> والهاء زائدة للسكت.</w:t>
      </w:r>
    </w:p>
    <w:p>
      <w:pPr/>
      <w:r>
        <w:rPr>
          <w:shd w:val="clear" w:fill="eeee80"/>
        </w:rPr>
        <w:t xml:space="preserve">لم يَعِهْ: </w:t>
      </w:r>
    </w:p>
    <w:p>
      <w:pPr/>
      <w:r>
        <w:rPr>
          <w:shd w:val="clear" w:fill="eeee80"/>
        </w:rPr>
        <w:t xml:space="preserve">لم: حرف نفي وجزم وقلب.</w:t>
      </w:r>
    </w:p>
    <w:p>
      <w:pPr/>
      <w:r>
        <w:rPr>
          <w:shd w:val="clear" w:fill="eeee80"/>
        </w:rPr>
        <w:t xml:space="preserve">يَعِهْ: فعل مضارع مجزوم بلم وعلامة جزمه حذف حرف العلّة وهو الياء أصله: يعِيْ.</w:t>
      </w:r>
    </w:p>
    <w:p>
      <w:pPr/>
      <w:r>
        <w:rPr>
          <w:shd w:val="clear" w:fill="eeee80"/>
        </w:rPr>
        <w:t xml:space="preserve"> والهاء زائدة للسكت.</w:t>
      </w:r>
    </w:p>
    <w:p>
      <w:pPr/>
      <w:r>
        <w:rPr>
          <w:shd w:val="clear" w:fill="eeee80"/>
        </w:rPr>
        <w:t xml:space="preserve"> وفاعله: ضمير مستتر فيه وجوباً تقديره: هو.</w:t>
      </w:r>
    </w:p>
    <w:p>
      <w:pPr/>
      <w:r>
        <w:rPr>
          <w:shd w:val="clear" w:fill="eeee80"/>
        </w:rPr>
        <w:t xml:space="preserve">أما في حال الوصل لا تأت بهاء السكت فتقول: قِ نفسَكَ.</w:t>
      </w:r>
    </w:p>
    <w:p>
      <w:pPr/>
      <w:r>
        <w:rPr>
          <w:shd w:val="clear" w:fill="eeee80"/>
        </w:rPr>
        <w:t xml:space="preserve">2- ما الاستفهامية ،</w:t>
      </w:r>
    </w:p>
    <w:p>
      <w:pPr/>
      <w:r>
        <w:rPr>
          <w:shd w:val="clear" w:fill="eeee80"/>
        </w:rPr>
        <w:t xml:space="preserve"> إذا جُرَّت بحرف جر ،</w:t>
      </w:r>
    </w:p>
    <w:p>
      <w:pPr/>
      <w:r>
        <w:rPr>
          <w:shd w:val="clear" w:fill="eeee80"/>
        </w:rPr>
        <w:t xml:space="preserve"> نحو : عَمَّ ؟ وبِمَ ؟ أوجُرَّت باسم،</w:t>
      </w:r>
    </w:p>
    <w:p>
      <w:pPr/>
      <w:r>
        <w:rPr>
          <w:shd w:val="clear" w:fill="eeee80"/>
        </w:rPr>
        <w:t xml:space="preserve"> نحو : اقتضاءَ مَ اقتضى زيدٌ ؟ فحينئذ يجب حذف ألفها ،</w:t>
      </w:r>
    </w:p>
    <w:p>
      <w:pPr/>
      <w:r>
        <w:rPr>
          <w:shd w:val="clear" w:fill="eeee80"/>
        </w:rPr>
        <w:t xml:space="preserve">نحو : عَمَّهْ ،</w:t>
      </w:r>
    </w:p>
    <w:p>
      <w:pPr/>
      <w:r>
        <w:rPr>
          <w:shd w:val="clear" w:fill="eeee80"/>
        </w:rPr>
        <w:t xml:space="preserve"> ولِمَهْ ،</w:t>
      </w:r>
    </w:p>
    <w:p>
      <w:pPr/>
      <w:r>
        <w:rPr>
          <w:shd w:val="clear" w:fill="eeee80"/>
        </w:rPr>
        <w:t xml:space="preserve"> وبِمَ ،</w:t>
      </w:r>
    </w:p>
    <w:p>
      <w:pPr/>
      <w:r>
        <w:rPr>
          <w:shd w:val="clear" w:fill="eeee80"/>
        </w:rPr>
        <w:t xml:space="preserve"> ولِمَ ،</w:t>
      </w:r>
    </w:p>
    <w:p>
      <w:pPr/>
      <w:r>
        <w:rPr>
          <w:shd w:val="clear" w:fill="eeee80"/>
        </w:rPr>
        <w:t xml:space="preserve"> وفِيمَ ؟</w:t>
      </w:r>
    </w:p>
    <w:p>
      <w:pPr/>
      <w:r>
        <w:rPr>
          <w:shd w:val="clear" w:fill="eeee80"/>
        </w:rPr>
        <w:t xml:space="preserve"> وما : اسم استفهام  مبني على السكون في محل جر بعن.</w:t>
      </w:r>
    </w:p>
    <w:p>
      <w:pPr/>
      <w:r>
        <w:rPr>
          <w:shd w:val="clear" w:fill="eeee80"/>
        </w:rPr>
        <w:t xml:space="preserve"> وحُذف ألفها تخفيفاً.</w:t>
      </w:r>
    </w:p>
    <w:p>
      <w:pPr/>
      <w:r>
        <w:rPr>
          <w:shd w:val="clear" w:fill="eeee80"/>
        </w:rPr>
        <w:t xml:space="preserve"> فصار عمّ يتساءلون.</w:t>
      </w:r>
    </w:p>
    <w:p>
      <w:pPr/>
      <w:r>
        <w:rPr>
          <w:shd w:val="clear" w:fill="eeee80"/>
        </w:rPr>
        <w:t xml:space="preserve">فإذا وقفنا على (عمّ ) يجوز الاتيان بهاء السكت وتقول: عَمَّهْ.</w:t>
      </w:r>
    </w:p>
    <w:p>
      <w:pPr/>
      <w:r>
        <w:rPr>
          <w:shd w:val="clear" w:fill="eeee80"/>
        </w:rPr>
        <w:t xml:space="preserve">فـ اقتضاء: مضاف وما الاستفهامية مبني على السكون في محل جر بالإضافة وحُذف ألفها.</w:t>
      </w:r>
    </w:p>
    <w:p>
      <w:pPr/>
      <w:r>
        <w:rPr>
          <w:shd w:val="clear" w:fill="eeee80"/>
        </w:rPr>
        <w:t xml:space="preserve"> ويجب الاتيان بهاء السكت  لأن ما الاستفهامية مجرورة باسم.</w:t>
      </w:r>
    </w:p>
    <w:p>
      <w:pPr/>
      <w:r>
        <w:rPr>
          <w:shd w:val="clear" w:fill="eeee80"/>
        </w:rPr>
        <w:t xml:space="preserve">الموضع الثالث في زيادة هاء السّكت وقفاً</w:t>
      </w:r>
    </w:p>
    <w:p>
      <w:pPr/>
      <w:r>
        <w:rPr>
          <w:shd w:val="clear" w:fill="eeee80"/>
        </w:rPr>
        <w:t xml:space="preserve">وَوَصْلَ ذِى الْهَاءِ أَجِزْ بِكُلَّ مَا حُرَّكَ تَحْرِيكَ بِنَاءٍ لَزِمَا</w:t>
      </w:r>
    </w:p>
    <w:p>
      <w:pPr/>
      <w:r>
        <w:rPr>
          <w:shd w:val="clear" w:fill="eeee80"/>
        </w:rPr>
        <w:t xml:space="preserve">كالأسماء المبنية : كـ اسم استفهام نحو: كيفَ : فهو اسم استفهام مبني على الفتح.</w:t>
      </w:r>
    </w:p>
    <w:p>
      <w:pPr/>
      <w:r>
        <w:rPr>
          <w:shd w:val="clear" w:fill="eeee80"/>
        </w:rPr>
        <w:t xml:space="preserve"> فالحركة هنا حركة بناء لازمة ودائمة.</w:t>
      </w:r>
    </w:p>
    <w:p>
      <w:pPr/>
      <w:r>
        <w:rPr>
          <w:shd w:val="clear" w:fill="eeee80"/>
        </w:rPr>
        <w:t xml:space="preserve"> وهنا يجوز أن نقف عليه بهاء السكت ونقول: كَيْفَهْ.</w:t>
      </w:r>
    </w:p>
    <w:p>
      <w:pPr/>
      <w:r>
        <w:rPr>
          <w:shd w:val="clear" w:fill="eeee80"/>
        </w:rPr>
        <w:t xml:space="preserve"> وهُوَ ،</w:t>
      </w:r>
    </w:p>
    <w:p>
      <w:pPr/>
      <w:r>
        <w:rPr>
          <w:shd w:val="clear" w:fill="eeee80"/>
        </w:rPr>
        <w:t xml:space="preserve"> وهِي : تقول : هُوَهْ ،</w:t>
      </w:r>
    </w:p>
    <w:p>
      <w:pPr/>
      <w:r>
        <w:rPr>
          <w:shd w:val="clear" w:fill="eeee80"/>
        </w:rPr>
        <w:t xml:space="preserve"> وكلّها أسماء مبنية على حركة دائمة.</w:t>
      </w:r>
    </w:p>
    <w:p>
      <w:pPr/>
      <w:r>
        <w:rPr>
          <w:shd w:val="clear" w:fill="eeee80"/>
        </w:rPr>
        <w:t xml:space="preserve">أمّا إذا كانت حركة إعراب ،</w:t>
      </w:r>
    </w:p>
    <w:p>
      <w:pPr/>
      <w:r>
        <w:rPr>
          <w:shd w:val="clear" w:fill="eeee80"/>
        </w:rPr>
        <w:t xml:space="preserve"> فـ زيد معرب فحركته حركة إعراب وليس بناء ،</w:t>
      </w:r>
    </w:p>
    <w:p>
      <w:pPr/>
      <w:r>
        <w:rPr>
          <w:shd w:val="clear" w:fill="eeee80"/>
        </w:rPr>
        <w:t xml:space="preserve"> وبعدُ ،</w:t>
      </w:r>
    </w:p>
    <w:p>
      <w:pPr/>
      <w:r>
        <w:rPr>
          <w:shd w:val="clear" w:fill="eeee80"/>
        </w:rPr>
        <w:t xml:space="preserve"> والمنادى المفرد ( يا زيدُ ) واسم لا النافية للجنس ( لا رجلَ ) وذلك لأن بناءها عارض غير لازم ،</w:t>
      </w:r>
    </w:p>
    <w:p>
      <w:pPr/>
      <w:r>
        <w:rPr>
          <w:shd w:val="clear" w:fill="eeee80"/>
        </w:rPr>
        <w:t xml:space="preserve"> فمثلا ( يا زيدُ ) إذا حذفت حرف النداء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2026-10-08T15:01:46+00:00</dcterms:created>
  <dcterms:modified xsi:type="dcterms:W3CDTF">2026-10-08T15:01:46+00:00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