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Corpus linguistics is a powerful and useful tool for ESL learners who want to improve their language use and become more confident and competent communicators.</w:t>
      </w:r>
    </w:p>
    <w:p>
      <w:pPr/>
      <w:r>
        <w:rPr>
          <w:shd w:val="clear" w:fill="eeee80"/>
        </w:rPr>
        <w:t xml:space="preserve">By using corpora and corpus-based resources, you can learn from authentic and natural language examples, discover new words and expressions, correct your errors and mistakes, and adapt your language to different situations and contexts.</w:t>
      </w:r>
    </w:p>
    <w:p>
      <w:pPr/>
      <w:r>
        <w:rPr>
          <w:shd w:val="clear" w:fill="eeee80"/>
        </w:rPr>
        <w:t xml:space="preserve">Corpus linguistics can help you achieve your ESL learning and teaching goals and enrich your language experience.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2026-10-20T13:01:00+00:00</dcterms:created>
  <dcterms:modified xsi:type="dcterms:W3CDTF">2026-10-20T13:01:00+00:00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