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y une Algérie des anthropologues .L’Algérie des chimères et des idées historiquement  mais singulièrement vivaces.connaissance de L’Algérie-et celle qu’elle tente delibérer à son profit ………. »لفت انتباهنا هذا املقطع الذي ابتدأ به كتاب جون كلود فاتان وفيليب لوكا املعنون ب جزائراألنثروبولوجيين كتمهيد أومدخل عام لهذا األخير،الحقليةالتي كانت الجزائر أرضا خصبة لها خصوصا في الحقبةاالستعمارية، والتي نادرا ما نجد دراساتأوكتابات أخرى تتناولها بعد نهايةتلك الحقبةبالرغم من غزارة اإلنتاج املعرفيوالعلمي في جميعامليادين،وهو ما ساهم في تكوين إشكالية كبيرة لدى نخبة املثقفين والباحثين األكاديميين،ألن الجزائر كانت وال تزال أرضا خصبة بتنوعها الثقافي والجغرافي، ومهدا للبحوث األنثروبولوجية والفكراإلناس ي، وما دفعنا لألخذ بهذا الطرح هو أن الجزائر مرت بعدة أشكال من الحكم واالستعمار مما ساهم  سواء كانت ذات أغراض علمية أو محل أطماع استعمارية إباناإلمبريالية الفرنسية على طول قرن و32 سنة من االحتالل: فما السبب في القطيعة مع هاته الدراساتبصفة خاصة؟ حيث ال نجدها متوفرة في املكتبات الجامعية سواء باللغة األصلية أو حتى مترجمة؟ كما أن </w:t>
      </w:r>
    </w:p>
    <w:p>
      <w:pPr/>
      <w:r>
        <w:rPr>
          <w:shd w:val="clear" w:fill="eeee80"/>
        </w:rPr>
        <w:t xml:space="preserve">القطيعة مع علم األنثروبولوجيا هي قطيعة عامة فكلما ذكر هذا العلم إال وتم ربطه بالسياسة</w:t>
      </w:r>
    </w:p>
    <w:p>
      <w:pPr/>
      <w:r>
        <w:rPr/>
        <w:t xml:space="preserve">االستعمارية؟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2026-10-08T15:51:28+00:00</dcterms:created>
  <dcterms:modified xsi:type="dcterms:W3CDTF">2026-10-08T15:51:28+00:00</dcterms:modified>
</cp:coreProperties>
</file>

<file path=docProps/custom.xml><?xml version="1.0" encoding="utf-8"?>
<Properties xmlns="http://schemas.openxmlformats.org/officeDocument/2006/custom-properties" xmlns:vt="http://schemas.openxmlformats.org/officeDocument/2006/docPropsVTypes"/>
</file>