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تتكون الإدارة المركزية من السلطان العثماني الذي يتحكم في جميع السلطات وكذالك</w:t>
      </w:r>
    </w:p>
    <w:p>
      <w:pPr/>
      <w:r>
        <w:rPr>
          <w:shd w:val="clear" w:fill="eeee80"/>
        </w:rPr>
        <w:t xml:space="preserve">الحكومة العثمانية التي تشكلت من عدة وزراء منهم الصدر الأعظم (الوزيرالأول و الدفتر دار وزير المالية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2026-08-28T19:21:17+00:00</dcterms:created>
  <dcterms:modified xsi:type="dcterms:W3CDTF">2026-08-28T19:21:17+00:00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