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يتسرب قسم من مياه عبر الأمطار إلى باطن الأرض الصخور المنفذة لتغذي بشكل دائم خزانات جوفية في الطبقات الصخرية القريبة من سطح الأرض . تظهر الجوتغذي بعض الأنهار ،</w:t>
      </w:r>
    </w:p>
    <w:p>
      <w:pPr/>
      <w:r>
        <w:rPr>
          <w:shd w:val="clear" w:fill="eeee80"/>
        </w:rPr>
        <w:t xml:space="preserve"> كما يُمكن استثمارها عن طريق حفر الآبار .</w:t>
      </w:r>
    </w:p>
    <w:p>
      <w:pPr/>
      <w:r>
        <w:rPr/>
        <w:t xml:space="preserve"> وقد اتضح أن بعض الطبقات الصخرية العميقة في المناطق الصحراوية الجافة تحوي كميات وافرة من المياه المتسربة التي تجمعت عبر العصور والتي يُمكن استثمارها عن طريق حفر آبار عميقة في الصحراء كما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2026-10-21T13:43:07+00:00</dcterms:created>
  <dcterms:modified xsi:type="dcterms:W3CDTF">2026-10-21T13:43:07+00:00</dcterms:modified>
</cp:coreProperties>
</file>

<file path=docProps/custom.xml><?xml version="1.0" encoding="utf-8"?>
<Properties xmlns="http://schemas.openxmlformats.org/officeDocument/2006/custom-properties" xmlns:vt="http://schemas.openxmlformats.org/officeDocument/2006/docPropsVTypes"/>
</file>